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53F5E" w14:textId="77777777" w:rsidR="00753BB9" w:rsidRPr="003735B8" w:rsidRDefault="00753BB9" w:rsidP="001A7286">
      <w:pPr>
        <w:pStyle w:val="Ttulo1"/>
        <w:spacing w:before="0" w:after="0"/>
        <w:jc w:val="center"/>
        <w:rPr>
          <w:rFonts w:asciiTheme="minorHAnsi" w:hAnsiTheme="minorHAnsi"/>
          <w:sz w:val="22"/>
          <w:szCs w:val="22"/>
        </w:rPr>
      </w:pPr>
      <w:r w:rsidRPr="003735B8">
        <w:rPr>
          <w:rFonts w:asciiTheme="minorHAnsi" w:hAnsiTheme="minorHAnsi"/>
          <w:sz w:val="22"/>
          <w:szCs w:val="22"/>
        </w:rPr>
        <w:t>INSTRUCTIVO PARA EL LLENADO DEL ACTA DE TRASLADO DE ARCHIVOS</w:t>
      </w:r>
    </w:p>
    <w:p w14:paraId="25C04F5C" w14:textId="77777777" w:rsidR="001A7286" w:rsidRDefault="001A7286" w:rsidP="00EF2A68">
      <w:pPr>
        <w:spacing w:after="0"/>
        <w:rPr>
          <w:rStyle w:val="nfasisintenso"/>
          <w:i w:val="0"/>
          <w:iCs w:val="0"/>
          <w:sz w:val="22"/>
          <w:szCs w:val="22"/>
        </w:rPr>
      </w:pPr>
    </w:p>
    <w:p w14:paraId="2DC98256" w14:textId="176F5944" w:rsidR="00753BB9" w:rsidRPr="00753BB9" w:rsidRDefault="00753BB9" w:rsidP="00EF2A68">
      <w:pPr>
        <w:spacing w:after="0"/>
        <w:rPr>
          <w:rStyle w:val="nfasisintenso"/>
          <w:i w:val="0"/>
          <w:iCs w:val="0"/>
          <w:sz w:val="22"/>
          <w:szCs w:val="22"/>
        </w:rPr>
      </w:pPr>
      <w:r w:rsidRPr="00753BB9">
        <w:rPr>
          <w:rStyle w:val="nfasisintenso"/>
          <w:i w:val="0"/>
          <w:iCs w:val="0"/>
          <w:sz w:val="22"/>
          <w:szCs w:val="22"/>
        </w:rPr>
        <w:t>I. SUPUESTOS EN LOS QUE DEBE UTILIZARSE EL ACTA</w:t>
      </w:r>
    </w:p>
    <w:p w14:paraId="2699D6B7" w14:textId="77777777" w:rsidR="00753BB9" w:rsidRPr="00753BB9" w:rsidRDefault="00753BB9" w:rsidP="00EF2A68">
      <w:pPr>
        <w:spacing w:after="0"/>
        <w:rPr>
          <w:sz w:val="22"/>
          <w:szCs w:val="22"/>
        </w:rPr>
      </w:pPr>
      <w:r w:rsidRPr="00753BB9">
        <w:rPr>
          <w:sz w:val="22"/>
          <w:szCs w:val="22"/>
        </w:rPr>
        <w:t>El acta de traslado deberá utilizarse cuando se presenten cualquiera de las siguientes situaciones:</w:t>
      </w:r>
    </w:p>
    <w:p w14:paraId="76CEEA2B" w14:textId="77777777" w:rsidR="00753BB9" w:rsidRPr="00753BB9" w:rsidRDefault="00753BB9" w:rsidP="00EF2A68">
      <w:pPr>
        <w:numPr>
          <w:ilvl w:val="0"/>
          <w:numId w:val="19"/>
        </w:numPr>
        <w:spacing w:after="0"/>
        <w:rPr>
          <w:sz w:val="22"/>
          <w:szCs w:val="22"/>
        </w:rPr>
      </w:pPr>
      <w:r w:rsidRPr="00753BB9">
        <w:rPr>
          <w:sz w:val="22"/>
          <w:szCs w:val="22"/>
        </w:rPr>
        <w:t>Fusión de áreas productoras o áreas universitarias.</w:t>
      </w:r>
    </w:p>
    <w:p w14:paraId="7AFA5C98" w14:textId="77777777" w:rsidR="00753BB9" w:rsidRPr="00753BB9" w:rsidRDefault="00753BB9" w:rsidP="00EF2A68">
      <w:pPr>
        <w:numPr>
          <w:ilvl w:val="0"/>
          <w:numId w:val="19"/>
        </w:numPr>
        <w:spacing w:after="0"/>
        <w:rPr>
          <w:sz w:val="22"/>
          <w:szCs w:val="22"/>
        </w:rPr>
      </w:pPr>
      <w:r w:rsidRPr="00753BB9">
        <w:rPr>
          <w:sz w:val="22"/>
          <w:szCs w:val="22"/>
        </w:rPr>
        <w:t>Supresión de áreas.</w:t>
      </w:r>
    </w:p>
    <w:p w14:paraId="71BF1F7D" w14:textId="77777777" w:rsidR="00753BB9" w:rsidRPr="00753BB9" w:rsidRDefault="00753BB9" w:rsidP="00EF2A68">
      <w:pPr>
        <w:numPr>
          <w:ilvl w:val="0"/>
          <w:numId w:val="19"/>
        </w:numPr>
        <w:spacing w:after="0"/>
        <w:rPr>
          <w:sz w:val="22"/>
          <w:szCs w:val="22"/>
        </w:rPr>
      </w:pPr>
      <w:r w:rsidRPr="00753BB9">
        <w:rPr>
          <w:sz w:val="22"/>
          <w:szCs w:val="22"/>
        </w:rPr>
        <w:t>División o reestructuración de áreas.</w:t>
      </w:r>
    </w:p>
    <w:p w14:paraId="4C27EA62" w14:textId="77777777" w:rsidR="00753BB9" w:rsidRPr="00753BB9" w:rsidRDefault="00753BB9" w:rsidP="00EF2A68">
      <w:pPr>
        <w:numPr>
          <w:ilvl w:val="0"/>
          <w:numId w:val="19"/>
        </w:numPr>
        <w:spacing w:after="0"/>
        <w:rPr>
          <w:sz w:val="22"/>
          <w:szCs w:val="22"/>
        </w:rPr>
      </w:pPr>
      <w:r w:rsidRPr="00753BB9">
        <w:rPr>
          <w:sz w:val="22"/>
          <w:szCs w:val="22"/>
        </w:rPr>
        <w:t>Cambio de funciones de un área productora.</w:t>
      </w:r>
    </w:p>
    <w:p w14:paraId="325781B3" w14:textId="77777777" w:rsidR="00753BB9" w:rsidRPr="00753BB9" w:rsidRDefault="00753BB9" w:rsidP="00EF2A68">
      <w:pPr>
        <w:numPr>
          <w:ilvl w:val="0"/>
          <w:numId w:val="19"/>
        </w:numPr>
        <w:spacing w:after="0"/>
        <w:rPr>
          <w:sz w:val="22"/>
          <w:szCs w:val="22"/>
        </w:rPr>
      </w:pPr>
      <w:r w:rsidRPr="00753BB9">
        <w:rPr>
          <w:sz w:val="22"/>
          <w:szCs w:val="22"/>
        </w:rPr>
        <w:t>Transferencia interna de funciones entre áreas.</w:t>
      </w:r>
      <w:bookmarkStart w:id="0" w:name="_GoBack"/>
      <w:bookmarkEnd w:id="0"/>
    </w:p>
    <w:p w14:paraId="62179089" w14:textId="77777777" w:rsidR="00753BB9" w:rsidRPr="00753BB9" w:rsidRDefault="00753BB9" w:rsidP="00EF2A68">
      <w:pPr>
        <w:numPr>
          <w:ilvl w:val="0"/>
          <w:numId w:val="19"/>
        </w:numPr>
        <w:spacing w:after="0"/>
        <w:rPr>
          <w:sz w:val="22"/>
          <w:szCs w:val="22"/>
        </w:rPr>
      </w:pPr>
      <w:r w:rsidRPr="00753BB9">
        <w:rPr>
          <w:sz w:val="22"/>
          <w:szCs w:val="22"/>
        </w:rPr>
        <w:t>Reorganización administrativa que implique cambio de custodia documental.</w:t>
      </w:r>
    </w:p>
    <w:p w14:paraId="3D10AFD0" w14:textId="77777777" w:rsidR="00753BB9" w:rsidRPr="00753BB9" w:rsidRDefault="00753BB9" w:rsidP="00EF2A68">
      <w:pPr>
        <w:numPr>
          <w:ilvl w:val="0"/>
          <w:numId w:val="19"/>
        </w:numPr>
        <w:spacing w:after="0"/>
        <w:rPr>
          <w:sz w:val="22"/>
          <w:szCs w:val="22"/>
        </w:rPr>
      </w:pPr>
      <w:r w:rsidRPr="00753BB9">
        <w:rPr>
          <w:sz w:val="22"/>
          <w:szCs w:val="22"/>
        </w:rPr>
        <w:t>Cualquier otro supuesto que implique traslado de expedientes entre áreas.</w:t>
      </w:r>
    </w:p>
    <w:p w14:paraId="74B4D7A0" w14:textId="77777777" w:rsidR="001A7286" w:rsidRDefault="001A7286" w:rsidP="00EF2A68">
      <w:pPr>
        <w:spacing w:after="0"/>
        <w:rPr>
          <w:rStyle w:val="nfasisintenso"/>
          <w:i w:val="0"/>
          <w:iCs w:val="0"/>
          <w:sz w:val="22"/>
          <w:szCs w:val="22"/>
        </w:rPr>
      </w:pPr>
    </w:p>
    <w:p w14:paraId="53DA3EFB" w14:textId="5DB1451A" w:rsidR="00753BB9" w:rsidRPr="00753BB9" w:rsidRDefault="00753BB9" w:rsidP="00EF2A68">
      <w:pPr>
        <w:spacing w:after="0"/>
        <w:rPr>
          <w:rStyle w:val="nfasisintenso"/>
          <w:i w:val="0"/>
          <w:iCs w:val="0"/>
          <w:sz w:val="22"/>
          <w:szCs w:val="22"/>
        </w:rPr>
      </w:pPr>
      <w:r w:rsidRPr="00753BB9">
        <w:rPr>
          <w:rStyle w:val="nfasisintenso"/>
          <w:i w:val="0"/>
          <w:iCs w:val="0"/>
          <w:sz w:val="22"/>
          <w:szCs w:val="22"/>
        </w:rPr>
        <w:t>II. RESPONSABLES DEL PROCESO</w:t>
      </w:r>
    </w:p>
    <w:p w14:paraId="76AF0EC7" w14:textId="616DE5E0" w:rsidR="00753BB9" w:rsidRPr="00753BB9" w:rsidRDefault="00753BB9" w:rsidP="00EF2A68">
      <w:pPr>
        <w:spacing w:after="0"/>
        <w:rPr>
          <w:sz w:val="22"/>
          <w:szCs w:val="22"/>
        </w:rPr>
      </w:pPr>
      <w:r w:rsidRPr="00753BB9">
        <w:rPr>
          <w:sz w:val="22"/>
          <w:szCs w:val="22"/>
        </w:rPr>
        <w:t>Área que entrega</w:t>
      </w:r>
      <w:r w:rsidR="003735B8" w:rsidRPr="003735B8">
        <w:rPr>
          <w:sz w:val="22"/>
          <w:szCs w:val="22"/>
        </w:rPr>
        <w:t>:</w:t>
      </w:r>
    </w:p>
    <w:p w14:paraId="34D6E234" w14:textId="77777777" w:rsidR="00753BB9" w:rsidRPr="00753BB9" w:rsidRDefault="00753BB9" w:rsidP="00EF2A68">
      <w:pPr>
        <w:numPr>
          <w:ilvl w:val="0"/>
          <w:numId w:val="20"/>
        </w:numPr>
        <w:spacing w:after="0"/>
        <w:rPr>
          <w:sz w:val="22"/>
          <w:szCs w:val="22"/>
        </w:rPr>
      </w:pPr>
      <w:r w:rsidRPr="00753BB9">
        <w:rPr>
          <w:sz w:val="22"/>
          <w:szCs w:val="22"/>
        </w:rPr>
        <w:t>Titular del área universitaria o productora.</w:t>
      </w:r>
    </w:p>
    <w:p w14:paraId="32B0ACBF" w14:textId="774273D9" w:rsidR="00753BB9" w:rsidRPr="00753BB9" w:rsidRDefault="00753BB9" w:rsidP="00EF2A68">
      <w:pPr>
        <w:numPr>
          <w:ilvl w:val="0"/>
          <w:numId w:val="20"/>
        </w:numPr>
        <w:spacing w:after="0"/>
        <w:rPr>
          <w:sz w:val="22"/>
          <w:szCs w:val="22"/>
        </w:rPr>
      </w:pPr>
      <w:r w:rsidRPr="00753BB9">
        <w:rPr>
          <w:sz w:val="22"/>
          <w:szCs w:val="22"/>
        </w:rPr>
        <w:t>Responsable de archivos del área</w:t>
      </w:r>
      <w:r w:rsidR="003735B8" w:rsidRPr="003735B8">
        <w:rPr>
          <w:sz w:val="22"/>
          <w:szCs w:val="22"/>
        </w:rPr>
        <w:t xml:space="preserve"> universitaria</w:t>
      </w:r>
      <w:r w:rsidRPr="00753BB9">
        <w:rPr>
          <w:sz w:val="22"/>
          <w:szCs w:val="22"/>
        </w:rPr>
        <w:t>.</w:t>
      </w:r>
    </w:p>
    <w:p w14:paraId="3EDFFCA5" w14:textId="5018B444" w:rsidR="00753BB9" w:rsidRPr="00753BB9" w:rsidRDefault="00753BB9" w:rsidP="00EF2A68">
      <w:pPr>
        <w:spacing w:after="0"/>
        <w:rPr>
          <w:sz w:val="22"/>
          <w:szCs w:val="22"/>
        </w:rPr>
      </w:pPr>
      <w:r w:rsidRPr="00753BB9">
        <w:rPr>
          <w:sz w:val="22"/>
          <w:szCs w:val="22"/>
        </w:rPr>
        <w:t>Área que recibe</w:t>
      </w:r>
      <w:r w:rsidR="003735B8" w:rsidRPr="003735B8">
        <w:rPr>
          <w:sz w:val="22"/>
          <w:szCs w:val="22"/>
        </w:rPr>
        <w:t>:</w:t>
      </w:r>
    </w:p>
    <w:p w14:paraId="31EC16F1" w14:textId="77777777" w:rsidR="00753BB9" w:rsidRPr="00753BB9" w:rsidRDefault="00753BB9" w:rsidP="00EF2A68">
      <w:pPr>
        <w:numPr>
          <w:ilvl w:val="0"/>
          <w:numId w:val="21"/>
        </w:numPr>
        <w:spacing w:after="0"/>
        <w:rPr>
          <w:sz w:val="22"/>
          <w:szCs w:val="22"/>
        </w:rPr>
      </w:pPr>
      <w:r w:rsidRPr="00753BB9">
        <w:rPr>
          <w:sz w:val="22"/>
          <w:szCs w:val="22"/>
        </w:rPr>
        <w:t>Titular del área universitaria o productora.</w:t>
      </w:r>
    </w:p>
    <w:p w14:paraId="4938DC97" w14:textId="319FFB06" w:rsidR="00753BB9" w:rsidRPr="00753BB9" w:rsidRDefault="00753BB9" w:rsidP="00EF2A68">
      <w:pPr>
        <w:numPr>
          <w:ilvl w:val="0"/>
          <w:numId w:val="21"/>
        </w:numPr>
        <w:spacing w:after="0"/>
        <w:rPr>
          <w:sz w:val="22"/>
          <w:szCs w:val="22"/>
        </w:rPr>
      </w:pPr>
      <w:r w:rsidRPr="00753BB9">
        <w:rPr>
          <w:sz w:val="22"/>
          <w:szCs w:val="22"/>
        </w:rPr>
        <w:t>Responsable de archivos del área</w:t>
      </w:r>
      <w:r w:rsidR="003735B8" w:rsidRPr="003735B8">
        <w:rPr>
          <w:sz w:val="22"/>
          <w:szCs w:val="22"/>
        </w:rPr>
        <w:t xml:space="preserve"> universitaria</w:t>
      </w:r>
      <w:r w:rsidRPr="00753BB9">
        <w:rPr>
          <w:sz w:val="22"/>
          <w:szCs w:val="22"/>
        </w:rPr>
        <w:t>.</w:t>
      </w:r>
    </w:p>
    <w:p w14:paraId="257359CF" w14:textId="5EC87223" w:rsidR="00753BB9" w:rsidRPr="00753BB9" w:rsidRDefault="003735B8" w:rsidP="00EF2A68">
      <w:pPr>
        <w:spacing w:after="0"/>
        <w:rPr>
          <w:sz w:val="22"/>
          <w:szCs w:val="22"/>
        </w:rPr>
      </w:pPr>
      <w:r w:rsidRPr="003735B8">
        <w:rPr>
          <w:sz w:val="22"/>
          <w:szCs w:val="22"/>
        </w:rPr>
        <w:t>Áreas involucradas:</w:t>
      </w:r>
    </w:p>
    <w:p w14:paraId="455D4D1E" w14:textId="77777777" w:rsidR="00753BB9" w:rsidRPr="003735B8" w:rsidRDefault="00753BB9" w:rsidP="00EF2A68">
      <w:pPr>
        <w:numPr>
          <w:ilvl w:val="0"/>
          <w:numId w:val="22"/>
        </w:numPr>
        <w:spacing w:after="0"/>
        <w:rPr>
          <w:sz w:val="22"/>
          <w:szCs w:val="22"/>
        </w:rPr>
      </w:pPr>
      <w:r w:rsidRPr="003735B8">
        <w:rPr>
          <w:sz w:val="22"/>
          <w:szCs w:val="22"/>
        </w:rPr>
        <w:t>La Dirección General de Servicios Generales y Movilidad r</w:t>
      </w:r>
      <w:r w:rsidRPr="00753BB9">
        <w:rPr>
          <w:sz w:val="22"/>
          <w:szCs w:val="22"/>
        </w:rPr>
        <w:t>ecibe los inventarios documentales</w:t>
      </w:r>
      <w:r w:rsidRPr="003735B8">
        <w:rPr>
          <w:sz w:val="22"/>
          <w:szCs w:val="22"/>
        </w:rPr>
        <w:t xml:space="preserve"> actualizados al igual que un tanto del acta de traslado con sus respectivos anexos</w:t>
      </w:r>
      <w:r w:rsidRPr="00753BB9">
        <w:rPr>
          <w:sz w:val="22"/>
          <w:szCs w:val="22"/>
        </w:rPr>
        <w:t>.</w:t>
      </w:r>
      <w:r w:rsidRPr="003735B8">
        <w:rPr>
          <w:sz w:val="22"/>
          <w:szCs w:val="22"/>
        </w:rPr>
        <w:t xml:space="preserve"> </w:t>
      </w:r>
    </w:p>
    <w:p w14:paraId="71C0736F" w14:textId="00D21E58" w:rsidR="00753BB9" w:rsidRPr="00753BB9" w:rsidRDefault="002959CC" w:rsidP="00EF2A68">
      <w:pPr>
        <w:numPr>
          <w:ilvl w:val="0"/>
          <w:numId w:val="22"/>
        </w:numPr>
        <w:spacing w:after="0"/>
        <w:rPr>
          <w:sz w:val="22"/>
          <w:szCs w:val="22"/>
        </w:rPr>
      </w:pPr>
      <w:r w:rsidRPr="003735B8">
        <w:rPr>
          <w:sz w:val="22"/>
          <w:szCs w:val="22"/>
        </w:rPr>
        <w:t>El Área Coordinadora de Archivos v</w:t>
      </w:r>
      <w:r w:rsidR="00753BB9" w:rsidRPr="00753BB9">
        <w:rPr>
          <w:sz w:val="22"/>
          <w:szCs w:val="22"/>
        </w:rPr>
        <w:t>erifica el cumplimiento de las disposiciones archivísticas.</w:t>
      </w:r>
    </w:p>
    <w:p w14:paraId="7FFD8479" w14:textId="77777777" w:rsidR="001A7286" w:rsidRDefault="001A7286" w:rsidP="00EF2A68">
      <w:pPr>
        <w:spacing w:after="0"/>
        <w:rPr>
          <w:rStyle w:val="nfasisintenso"/>
          <w:i w:val="0"/>
          <w:iCs w:val="0"/>
          <w:sz w:val="22"/>
          <w:szCs w:val="22"/>
        </w:rPr>
      </w:pPr>
    </w:p>
    <w:p w14:paraId="22E3CBF7" w14:textId="58C10584" w:rsidR="00753BB9" w:rsidRPr="00753BB9" w:rsidRDefault="002959CC" w:rsidP="00EF2A68">
      <w:pPr>
        <w:spacing w:after="0"/>
        <w:rPr>
          <w:rStyle w:val="nfasisintenso"/>
          <w:i w:val="0"/>
          <w:iCs w:val="0"/>
          <w:sz w:val="22"/>
          <w:szCs w:val="22"/>
        </w:rPr>
      </w:pPr>
      <w:r w:rsidRPr="003735B8">
        <w:rPr>
          <w:rStyle w:val="nfasisintenso"/>
          <w:i w:val="0"/>
          <w:iCs w:val="0"/>
          <w:sz w:val="22"/>
          <w:szCs w:val="22"/>
        </w:rPr>
        <w:t>III</w:t>
      </w:r>
      <w:r w:rsidR="00753BB9" w:rsidRPr="00753BB9">
        <w:rPr>
          <w:rStyle w:val="nfasisintenso"/>
          <w:i w:val="0"/>
          <w:iCs w:val="0"/>
          <w:sz w:val="22"/>
          <w:szCs w:val="22"/>
        </w:rPr>
        <w:t>. REQUISITOS PREVIOS AL TRASLADO</w:t>
      </w:r>
    </w:p>
    <w:p w14:paraId="181474EF" w14:textId="77777777" w:rsidR="00753BB9" w:rsidRPr="00753BB9" w:rsidRDefault="00753BB9" w:rsidP="00EF2A68">
      <w:pPr>
        <w:spacing w:after="0"/>
        <w:rPr>
          <w:sz w:val="22"/>
          <w:szCs w:val="22"/>
        </w:rPr>
      </w:pPr>
      <w:r w:rsidRPr="00753BB9">
        <w:rPr>
          <w:sz w:val="22"/>
          <w:szCs w:val="22"/>
        </w:rPr>
        <w:t>Antes de firmar el acta, el área que entrega deberá:</w:t>
      </w:r>
    </w:p>
    <w:p w14:paraId="63D6C31F" w14:textId="77777777" w:rsidR="00753BB9" w:rsidRPr="00753BB9" w:rsidRDefault="00753BB9" w:rsidP="00EF2A68">
      <w:pPr>
        <w:numPr>
          <w:ilvl w:val="0"/>
          <w:numId w:val="23"/>
        </w:numPr>
        <w:spacing w:after="0"/>
        <w:rPr>
          <w:sz w:val="22"/>
          <w:szCs w:val="22"/>
        </w:rPr>
      </w:pPr>
      <w:r w:rsidRPr="00753BB9">
        <w:rPr>
          <w:sz w:val="22"/>
          <w:szCs w:val="22"/>
        </w:rPr>
        <w:t>Organizar la documentación conforme al Cuadro General de Clasificación Archivística.</w:t>
      </w:r>
    </w:p>
    <w:p w14:paraId="41087559" w14:textId="77777777" w:rsidR="00753BB9" w:rsidRPr="00753BB9" w:rsidRDefault="00753BB9" w:rsidP="00EF2A68">
      <w:pPr>
        <w:numPr>
          <w:ilvl w:val="0"/>
          <w:numId w:val="23"/>
        </w:numPr>
        <w:spacing w:after="0"/>
        <w:rPr>
          <w:sz w:val="22"/>
          <w:szCs w:val="22"/>
        </w:rPr>
      </w:pPr>
      <w:r w:rsidRPr="00753BB9">
        <w:rPr>
          <w:sz w:val="22"/>
          <w:szCs w:val="22"/>
        </w:rPr>
        <w:t>Integrar los expedientes completos y debidamente identificados.</w:t>
      </w:r>
    </w:p>
    <w:p w14:paraId="7C8A9F2F" w14:textId="77777777" w:rsidR="00753BB9" w:rsidRPr="00753BB9" w:rsidRDefault="00753BB9" w:rsidP="00EF2A68">
      <w:pPr>
        <w:numPr>
          <w:ilvl w:val="0"/>
          <w:numId w:val="23"/>
        </w:numPr>
        <w:spacing w:after="0"/>
        <w:rPr>
          <w:sz w:val="22"/>
          <w:szCs w:val="22"/>
        </w:rPr>
      </w:pPr>
      <w:r w:rsidRPr="00753BB9">
        <w:rPr>
          <w:sz w:val="22"/>
          <w:szCs w:val="22"/>
        </w:rPr>
        <w:t>Elaborar o actualizar los inventarios documentales correspondientes:</w:t>
      </w:r>
    </w:p>
    <w:p w14:paraId="6D09D5B1" w14:textId="77777777" w:rsidR="00753BB9" w:rsidRPr="00753BB9" w:rsidRDefault="00753BB9" w:rsidP="00EF2A68">
      <w:pPr>
        <w:numPr>
          <w:ilvl w:val="1"/>
          <w:numId w:val="23"/>
        </w:numPr>
        <w:spacing w:after="0"/>
        <w:rPr>
          <w:sz w:val="22"/>
          <w:szCs w:val="22"/>
        </w:rPr>
      </w:pPr>
      <w:r w:rsidRPr="00753BB9">
        <w:rPr>
          <w:sz w:val="22"/>
          <w:szCs w:val="22"/>
        </w:rPr>
        <w:t>Inventario general del archivo de trámite.</w:t>
      </w:r>
    </w:p>
    <w:p w14:paraId="2D57DED0" w14:textId="77777777" w:rsidR="00753BB9" w:rsidRPr="00753BB9" w:rsidRDefault="00753BB9" w:rsidP="00EF2A68">
      <w:pPr>
        <w:numPr>
          <w:ilvl w:val="1"/>
          <w:numId w:val="23"/>
        </w:numPr>
        <w:spacing w:after="0"/>
        <w:rPr>
          <w:sz w:val="22"/>
          <w:szCs w:val="22"/>
        </w:rPr>
      </w:pPr>
      <w:r w:rsidRPr="00753BB9">
        <w:rPr>
          <w:sz w:val="22"/>
          <w:szCs w:val="22"/>
        </w:rPr>
        <w:t>Inventario general del archivo de concentración (en su caso).</w:t>
      </w:r>
    </w:p>
    <w:p w14:paraId="1F0BA09D" w14:textId="77777777" w:rsidR="00753BB9" w:rsidRPr="00753BB9" w:rsidRDefault="00753BB9" w:rsidP="00EF2A68">
      <w:pPr>
        <w:numPr>
          <w:ilvl w:val="1"/>
          <w:numId w:val="23"/>
        </w:numPr>
        <w:spacing w:after="0"/>
        <w:rPr>
          <w:sz w:val="22"/>
          <w:szCs w:val="22"/>
        </w:rPr>
      </w:pPr>
      <w:r w:rsidRPr="00753BB9">
        <w:rPr>
          <w:sz w:val="22"/>
          <w:szCs w:val="22"/>
        </w:rPr>
        <w:t>Inventarios de transferencias documentales (si existen).</w:t>
      </w:r>
    </w:p>
    <w:p w14:paraId="1C1D72B7" w14:textId="77777777" w:rsidR="00753BB9" w:rsidRPr="00753BB9" w:rsidRDefault="00753BB9" w:rsidP="00EF2A68">
      <w:pPr>
        <w:numPr>
          <w:ilvl w:val="1"/>
          <w:numId w:val="23"/>
        </w:numPr>
        <w:spacing w:after="0"/>
        <w:rPr>
          <w:sz w:val="22"/>
          <w:szCs w:val="22"/>
        </w:rPr>
      </w:pPr>
      <w:r w:rsidRPr="00753BB9">
        <w:rPr>
          <w:sz w:val="22"/>
          <w:szCs w:val="22"/>
        </w:rPr>
        <w:t>Inventarios de bajas documentales (si existen).</w:t>
      </w:r>
    </w:p>
    <w:p w14:paraId="30C69B7E" w14:textId="77777777" w:rsidR="00753BB9" w:rsidRPr="00753BB9" w:rsidRDefault="00753BB9" w:rsidP="00EF2A68">
      <w:pPr>
        <w:numPr>
          <w:ilvl w:val="0"/>
          <w:numId w:val="23"/>
        </w:numPr>
        <w:spacing w:after="0"/>
        <w:rPr>
          <w:sz w:val="22"/>
          <w:szCs w:val="22"/>
        </w:rPr>
      </w:pPr>
      <w:r w:rsidRPr="00753BB9">
        <w:rPr>
          <w:sz w:val="22"/>
          <w:szCs w:val="22"/>
        </w:rPr>
        <w:t>Elaborar el inventario específico del traslado, que describa únicamente los expedientes que cambian de custodia.</w:t>
      </w:r>
    </w:p>
    <w:p w14:paraId="4E47EF6A" w14:textId="77777777" w:rsidR="00753BB9" w:rsidRPr="00753BB9" w:rsidRDefault="00753BB9" w:rsidP="00EF2A68">
      <w:pPr>
        <w:numPr>
          <w:ilvl w:val="0"/>
          <w:numId w:val="23"/>
        </w:numPr>
        <w:spacing w:after="0"/>
        <w:rPr>
          <w:sz w:val="22"/>
          <w:szCs w:val="22"/>
        </w:rPr>
      </w:pPr>
      <w:r w:rsidRPr="00753BB9">
        <w:rPr>
          <w:sz w:val="22"/>
          <w:szCs w:val="22"/>
        </w:rPr>
        <w:t>Obtener las firmas autógrafas en los inventarios físicos.</w:t>
      </w:r>
    </w:p>
    <w:p w14:paraId="38B889A7" w14:textId="77777777" w:rsidR="00753BB9" w:rsidRPr="00753BB9" w:rsidRDefault="00753BB9" w:rsidP="00EF2A68">
      <w:pPr>
        <w:numPr>
          <w:ilvl w:val="0"/>
          <w:numId w:val="23"/>
        </w:numPr>
        <w:spacing w:after="0"/>
        <w:rPr>
          <w:sz w:val="22"/>
          <w:szCs w:val="22"/>
        </w:rPr>
      </w:pPr>
      <w:r w:rsidRPr="00753BB9">
        <w:rPr>
          <w:sz w:val="22"/>
          <w:szCs w:val="22"/>
        </w:rPr>
        <w:t>Preparar la versión electrónica de los inventarios.</w:t>
      </w:r>
    </w:p>
    <w:p w14:paraId="36F22B9C" w14:textId="77777777" w:rsidR="001A7286" w:rsidRDefault="001A7286" w:rsidP="00EF2A68">
      <w:pPr>
        <w:spacing w:after="0"/>
        <w:rPr>
          <w:rStyle w:val="nfasisintenso"/>
          <w:i w:val="0"/>
          <w:iCs w:val="0"/>
          <w:sz w:val="22"/>
          <w:szCs w:val="22"/>
        </w:rPr>
      </w:pPr>
    </w:p>
    <w:p w14:paraId="14115F11" w14:textId="3BD008E6" w:rsidR="00753BB9" w:rsidRPr="00753BB9" w:rsidRDefault="002959CC" w:rsidP="00EF2A68">
      <w:pPr>
        <w:spacing w:after="0"/>
        <w:rPr>
          <w:rStyle w:val="nfasisintenso"/>
          <w:i w:val="0"/>
          <w:iCs w:val="0"/>
          <w:sz w:val="22"/>
          <w:szCs w:val="22"/>
        </w:rPr>
      </w:pPr>
      <w:r w:rsidRPr="003735B8">
        <w:rPr>
          <w:rStyle w:val="nfasisintenso"/>
          <w:i w:val="0"/>
          <w:iCs w:val="0"/>
          <w:sz w:val="22"/>
          <w:szCs w:val="22"/>
        </w:rPr>
        <w:t>I</w:t>
      </w:r>
      <w:r w:rsidR="00753BB9" w:rsidRPr="00753BB9">
        <w:rPr>
          <w:rStyle w:val="nfasisintenso"/>
          <w:i w:val="0"/>
          <w:iCs w:val="0"/>
          <w:sz w:val="22"/>
          <w:szCs w:val="22"/>
        </w:rPr>
        <w:t>V. DOCUMENTACIÓN QUE DEBE ACOMPAÑAR EL ACTA</w:t>
      </w:r>
    </w:p>
    <w:p w14:paraId="7978C0ED" w14:textId="77777777" w:rsidR="00753BB9" w:rsidRPr="00753BB9" w:rsidRDefault="00753BB9" w:rsidP="00EF2A68">
      <w:pPr>
        <w:spacing w:after="0"/>
        <w:rPr>
          <w:sz w:val="22"/>
          <w:szCs w:val="22"/>
        </w:rPr>
      </w:pPr>
      <w:r w:rsidRPr="00753BB9">
        <w:rPr>
          <w:sz w:val="22"/>
          <w:szCs w:val="22"/>
        </w:rPr>
        <w:t>El acta deberá acompañarse, según corresponda, de:</w:t>
      </w:r>
    </w:p>
    <w:p w14:paraId="288E3551" w14:textId="77777777" w:rsidR="00753BB9" w:rsidRPr="00753BB9" w:rsidRDefault="00753BB9" w:rsidP="00EF2A68">
      <w:pPr>
        <w:numPr>
          <w:ilvl w:val="0"/>
          <w:numId w:val="24"/>
        </w:numPr>
        <w:spacing w:after="0"/>
        <w:rPr>
          <w:sz w:val="22"/>
          <w:szCs w:val="22"/>
        </w:rPr>
      </w:pPr>
      <w:r w:rsidRPr="00753BB9">
        <w:rPr>
          <w:sz w:val="22"/>
          <w:szCs w:val="22"/>
        </w:rPr>
        <w:lastRenderedPageBreak/>
        <w:t>Inventario específico del traslado.</w:t>
      </w:r>
    </w:p>
    <w:p w14:paraId="72A02995" w14:textId="77777777" w:rsidR="00753BB9" w:rsidRPr="00753BB9" w:rsidRDefault="00753BB9" w:rsidP="00EF2A68">
      <w:pPr>
        <w:numPr>
          <w:ilvl w:val="0"/>
          <w:numId w:val="24"/>
        </w:numPr>
        <w:spacing w:after="0"/>
        <w:rPr>
          <w:sz w:val="22"/>
          <w:szCs w:val="22"/>
        </w:rPr>
      </w:pPr>
      <w:r w:rsidRPr="00753BB9">
        <w:rPr>
          <w:sz w:val="22"/>
          <w:szCs w:val="22"/>
        </w:rPr>
        <w:t>Inventario general del archivo de trámite.</w:t>
      </w:r>
    </w:p>
    <w:p w14:paraId="05682C13" w14:textId="77777777" w:rsidR="00753BB9" w:rsidRPr="00753BB9" w:rsidRDefault="00753BB9" w:rsidP="00EF2A68">
      <w:pPr>
        <w:numPr>
          <w:ilvl w:val="0"/>
          <w:numId w:val="24"/>
        </w:numPr>
        <w:spacing w:after="0"/>
        <w:rPr>
          <w:sz w:val="22"/>
          <w:szCs w:val="22"/>
        </w:rPr>
      </w:pPr>
      <w:r w:rsidRPr="00753BB9">
        <w:rPr>
          <w:sz w:val="22"/>
          <w:szCs w:val="22"/>
        </w:rPr>
        <w:t>Inventario general del archivo de concentración.</w:t>
      </w:r>
    </w:p>
    <w:p w14:paraId="086F7A98" w14:textId="77777777" w:rsidR="00753BB9" w:rsidRPr="00753BB9" w:rsidRDefault="00753BB9" w:rsidP="00EF2A68">
      <w:pPr>
        <w:numPr>
          <w:ilvl w:val="0"/>
          <w:numId w:val="24"/>
        </w:numPr>
        <w:spacing w:after="0"/>
        <w:rPr>
          <w:sz w:val="22"/>
          <w:szCs w:val="22"/>
        </w:rPr>
      </w:pPr>
      <w:r w:rsidRPr="00753BB9">
        <w:rPr>
          <w:sz w:val="22"/>
          <w:szCs w:val="22"/>
        </w:rPr>
        <w:t>Inventarios de transferencias documentales.</w:t>
      </w:r>
    </w:p>
    <w:p w14:paraId="37BEDAB5" w14:textId="77777777" w:rsidR="00753BB9" w:rsidRPr="00753BB9" w:rsidRDefault="00753BB9" w:rsidP="00EF2A68">
      <w:pPr>
        <w:numPr>
          <w:ilvl w:val="0"/>
          <w:numId w:val="24"/>
        </w:numPr>
        <w:spacing w:after="0"/>
        <w:rPr>
          <w:sz w:val="22"/>
          <w:szCs w:val="22"/>
        </w:rPr>
      </w:pPr>
      <w:r w:rsidRPr="00753BB9">
        <w:rPr>
          <w:sz w:val="22"/>
          <w:szCs w:val="22"/>
        </w:rPr>
        <w:t>Inventarios de bajas documentales.</w:t>
      </w:r>
    </w:p>
    <w:p w14:paraId="2FD92227" w14:textId="77777777" w:rsidR="00753BB9" w:rsidRPr="00753BB9" w:rsidRDefault="00753BB9" w:rsidP="00EF2A68">
      <w:pPr>
        <w:numPr>
          <w:ilvl w:val="0"/>
          <w:numId w:val="24"/>
        </w:numPr>
        <w:spacing w:after="0"/>
        <w:rPr>
          <w:sz w:val="22"/>
          <w:szCs w:val="22"/>
        </w:rPr>
      </w:pPr>
      <w:r w:rsidRPr="00753BB9">
        <w:rPr>
          <w:sz w:val="22"/>
          <w:szCs w:val="22"/>
        </w:rPr>
        <w:t>Medio de almacenamiento con documentación electrónica (en su caso).</w:t>
      </w:r>
    </w:p>
    <w:p w14:paraId="5722124B" w14:textId="77777777" w:rsidR="001A7286" w:rsidRDefault="001A7286" w:rsidP="00EF2A68">
      <w:pPr>
        <w:spacing w:after="0"/>
        <w:rPr>
          <w:rStyle w:val="nfasisintenso"/>
          <w:i w:val="0"/>
          <w:iCs w:val="0"/>
          <w:sz w:val="22"/>
          <w:szCs w:val="22"/>
        </w:rPr>
      </w:pPr>
    </w:p>
    <w:p w14:paraId="7446E0FE" w14:textId="037FC12A" w:rsidR="00753BB9" w:rsidRPr="00753BB9" w:rsidRDefault="00753BB9" w:rsidP="00EF2A68">
      <w:pPr>
        <w:spacing w:after="0"/>
        <w:rPr>
          <w:rStyle w:val="nfasisintenso"/>
          <w:i w:val="0"/>
          <w:iCs w:val="0"/>
          <w:sz w:val="22"/>
          <w:szCs w:val="22"/>
        </w:rPr>
      </w:pPr>
      <w:r w:rsidRPr="00753BB9">
        <w:rPr>
          <w:rStyle w:val="nfasisintenso"/>
          <w:i w:val="0"/>
          <w:iCs w:val="0"/>
          <w:sz w:val="22"/>
          <w:szCs w:val="22"/>
        </w:rPr>
        <w:t>V. INDICACIONES PARA EL LLENADO DEL ACTA</w:t>
      </w:r>
    </w:p>
    <w:p w14:paraId="5E325C05" w14:textId="77777777" w:rsidR="00753BB9" w:rsidRPr="00753BB9" w:rsidRDefault="00753BB9" w:rsidP="00EF2A68">
      <w:pPr>
        <w:spacing w:after="0"/>
        <w:rPr>
          <w:rStyle w:val="nfasisintenso"/>
          <w:i w:val="0"/>
          <w:iCs w:val="0"/>
          <w:sz w:val="22"/>
          <w:szCs w:val="22"/>
        </w:rPr>
      </w:pPr>
      <w:r w:rsidRPr="00753BB9">
        <w:rPr>
          <w:rStyle w:val="nfasisintenso"/>
          <w:i w:val="0"/>
          <w:iCs w:val="0"/>
          <w:sz w:val="22"/>
          <w:szCs w:val="22"/>
        </w:rPr>
        <w:t>Sección I. Datos generales</w:t>
      </w:r>
    </w:p>
    <w:p w14:paraId="4D010D73" w14:textId="77777777" w:rsidR="00753BB9" w:rsidRDefault="00753BB9" w:rsidP="00EF2A68">
      <w:pPr>
        <w:numPr>
          <w:ilvl w:val="0"/>
          <w:numId w:val="25"/>
        </w:numPr>
        <w:spacing w:after="0"/>
        <w:rPr>
          <w:sz w:val="22"/>
          <w:szCs w:val="22"/>
        </w:rPr>
      </w:pPr>
      <w:r w:rsidRPr="00753BB9">
        <w:rPr>
          <w:sz w:val="22"/>
          <w:szCs w:val="22"/>
        </w:rPr>
        <w:t>Indicar ciudad, fecha, hora y lugar donde se formaliza el acto.</w:t>
      </w:r>
    </w:p>
    <w:p w14:paraId="67392559" w14:textId="7E17063D" w:rsidR="00071AC8" w:rsidRPr="00753BB9" w:rsidRDefault="00071AC8" w:rsidP="00EF2A68">
      <w:pPr>
        <w:numPr>
          <w:ilvl w:val="0"/>
          <w:numId w:val="25"/>
        </w:numPr>
        <w:spacing w:after="0"/>
        <w:rPr>
          <w:sz w:val="22"/>
          <w:szCs w:val="22"/>
        </w:rPr>
      </w:pPr>
      <w:r>
        <w:rPr>
          <w:sz w:val="22"/>
          <w:szCs w:val="22"/>
        </w:rPr>
        <w:t xml:space="preserve">Datos de la persona que funge como Responsable de Archivos del Área Universitaria </w:t>
      </w:r>
      <w:proofErr w:type="spellStart"/>
      <w:r>
        <w:rPr>
          <w:sz w:val="22"/>
          <w:szCs w:val="22"/>
        </w:rPr>
        <w:t>recepctora</w:t>
      </w:r>
      <w:proofErr w:type="spellEnd"/>
      <w:r>
        <w:rPr>
          <w:sz w:val="22"/>
          <w:szCs w:val="22"/>
        </w:rPr>
        <w:t>.</w:t>
      </w:r>
    </w:p>
    <w:p w14:paraId="3C6DC241" w14:textId="77777777" w:rsidR="00753BB9" w:rsidRPr="00753BB9" w:rsidRDefault="00753BB9" w:rsidP="00EF2A68">
      <w:pPr>
        <w:spacing w:after="0"/>
        <w:rPr>
          <w:rStyle w:val="nfasisintenso"/>
          <w:i w:val="0"/>
          <w:iCs w:val="0"/>
          <w:sz w:val="22"/>
          <w:szCs w:val="22"/>
        </w:rPr>
      </w:pPr>
      <w:r w:rsidRPr="00753BB9">
        <w:rPr>
          <w:rStyle w:val="nfasisintenso"/>
          <w:i w:val="0"/>
          <w:iCs w:val="0"/>
          <w:sz w:val="22"/>
          <w:szCs w:val="22"/>
        </w:rPr>
        <w:t>Sección II. Motivo del traslado</w:t>
      </w:r>
    </w:p>
    <w:p w14:paraId="59C20A68" w14:textId="412EBC99" w:rsidR="00753BB9" w:rsidRPr="00753BB9" w:rsidRDefault="002959CC" w:rsidP="00EF2A68">
      <w:pPr>
        <w:numPr>
          <w:ilvl w:val="0"/>
          <w:numId w:val="26"/>
        </w:numPr>
        <w:spacing w:after="0"/>
        <w:rPr>
          <w:sz w:val="22"/>
          <w:szCs w:val="22"/>
        </w:rPr>
      </w:pPr>
      <w:r w:rsidRPr="003735B8">
        <w:rPr>
          <w:sz w:val="22"/>
          <w:szCs w:val="22"/>
        </w:rPr>
        <w:t>Indicar</w:t>
      </w:r>
      <w:r w:rsidR="00753BB9" w:rsidRPr="00753BB9">
        <w:rPr>
          <w:sz w:val="22"/>
          <w:szCs w:val="22"/>
        </w:rPr>
        <w:t xml:space="preserve"> el supuesto aplicable.</w:t>
      </w:r>
    </w:p>
    <w:p w14:paraId="61C8033A" w14:textId="77777777" w:rsidR="00753BB9" w:rsidRPr="00753BB9" w:rsidRDefault="00753BB9" w:rsidP="00EF2A68">
      <w:pPr>
        <w:spacing w:after="0"/>
        <w:rPr>
          <w:rStyle w:val="nfasisintenso"/>
          <w:i w:val="0"/>
          <w:iCs w:val="0"/>
          <w:sz w:val="22"/>
          <w:szCs w:val="22"/>
        </w:rPr>
      </w:pPr>
      <w:r w:rsidRPr="00753BB9">
        <w:rPr>
          <w:rStyle w:val="nfasisintenso"/>
          <w:i w:val="0"/>
          <w:iCs w:val="0"/>
          <w:sz w:val="22"/>
          <w:szCs w:val="22"/>
        </w:rPr>
        <w:t>Sección III. Áreas y personas intervinientes</w:t>
      </w:r>
    </w:p>
    <w:p w14:paraId="5130BFCE" w14:textId="77777777" w:rsidR="00753BB9" w:rsidRPr="00753BB9" w:rsidRDefault="00753BB9" w:rsidP="00EF2A68">
      <w:pPr>
        <w:numPr>
          <w:ilvl w:val="0"/>
          <w:numId w:val="27"/>
        </w:numPr>
        <w:spacing w:after="0"/>
        <w:rPr>
          <w:sz w:val="22"/>
          <w:szCs w:val="22"/>
        </w:rPr>
      </w:pPr>
      <w:r w:rsidRPr="00753BB9">
        <w:rPr>
          <w:sz w:val="22"/>
          <w:szCs w:val="22"/>
        </w:rPr>
        <w:t>Registrar los datos completos de las áreas.</w:t>
      </w:r>
    </w:p>
    <w:p w14:paraId="563B25B7" w14:textId="77777777" w:rsidR="00753BB9" w:rsidRPr="00753BB9" w:rsidRDefault="00753BB9" w:rsidP="00EF2A68">
      <w:pPr>
        <w:numPr>
          <w:ilvl w:val="0"/>
          <w:numId w:val="27"/>
        </w:numPr>
        <w:spacing w:after="0"/>
        <w:rPr>
          <w:sz w:val="22"/>
          <w:szCs w:val="22"/>
        </w:rPr>
      </w:pPr>
      <w:r w:rsidRPr="00753BB9">
        <w:rPr>
          <w:sz w:val="22"/>
          <w:szCs w:val="22"/>
        </w:rPr>
        <w:t>Anotar nombre y cargo de quienes entregan y reciben.</w:t>
      </w:r>
    </w:p>
    <w:p w14:paraId="3622BC31" w14:textId="48205C3F" w:rsidR="00753BB9" w:rsidRPr="00753BB9" w:rsidRDefault="00753BB9" w:rsidP="00EF2A68">
      <w:pPr>
        <w:numPr>
          <w:ilvl w:val="0"/>
          <w:numId w:val="27"/>
        </w:numPr>
        <w:spacing w:after="0"/>
        <w:rPr>
          <w:sz w:val="22"/>
          <w:szCs w:val="22"/>
        </w:rPr>
      </w:pPr>
      <w:r w:rsidRPr="00753BB9">
        <w:rPr>
          <w:sz w:val="22"/>
          <w:szCs w:val="22"/>
        </w:rPr>
        <w:t>Incluir dos testigos</w:t>
      </w:r>
      <w:r w:rsidR="002959CC" w:rsidRPr="003735B8">
        <w:rPr>
          <w:sz w:val="22"/>
          <w:szCs w:val="22"/>
        </w:rPr>
        <w:t xml:space="preserve"> y registrar sus datos</w:t>
      </w:r>
      <w:r w:rsidRPr="00753BB9">
        <w:rPr>
          <w:sz w:val="22"/>
          <w:szCs w:val="22"/>
        </w:rPr>
        <w:t>.</w:t>
      </w:r>
    </w:p>
    <w:p w14:paraId="6D9A6E0D" w14:textId="77777777" w:rsidR="00753BB9" w:rsidRPr="00753BB9" w:rsidRDefault="00753BB9" w:rsidP="00EF2A68">
      <w:pPr>
        <w:spacing w:after="0"/>
        <w:rPr>
          <w:rStyle w:val="nfasisintenso"/>
          <w:i w:val="0"/>
          <w:iCs w:val="0"/>
          <w:sz w:val="22"/>
          <w:szCs w:val="22"/>
        </w:rPr>
      </w:pPr>
      <w:r w:rsidRPr="00753BB9">
        <w:rPr>
          <w:rStyle w:val="nfasisintenso"/>
          <w:i w:val="0"/>
          <w:iCs w:val="0"/>
          <w:sz w:val="22"/>
          <w:szCs w:val="22"/>
        </w:rPr>
        <w:t>Sección IV. Objeto del acta</w:t>
      </w:r>
    </w:p>
    <w:p w14:paraId="587CE926" w14:textId="77777777" w:rsidR="00753BB9" w:rsidRPr="00753BB9" w:rsidRDefault="00753BB9" w:rsidP="00EF2A68">
      <w:pPr>
        <w:numPr>
          <w:ilvl w:val="0"/>
          <w:numId w:val="28"/>
        </w:numPr>
        <w:spacing w:after="0"/>
        <w:rPr>
          <w:sz w:val="22"/>
          <w:szCs w:val="22"/>
        </w:rPr>
      </w:pPr>
      <w:r w:rsidRPr="00753BB9">
        <w:rPr>
          <w:sz w:val="22"/>
          <w:szCs w:val="22"/>
        </w:rPr>
        <w:t>No requiere llenado adicional, es texto estándar.</w:t>
      </w:r>
    </w:p>
    <w:p w14:paraId="4B093D88" w14:textId="77777777" w:rsidR="00753BB9" w:rsidRPr="00753BB9" w:rsidRDefault="00753BB9" w:rsidP="00EF2A68">
      <w:pPr>
        <w:spacing w:after="0"/>
        <w:rPr>
          <w:rStyle w:val="nfasisintenso"/>
          <w:i w:val="0"/>
          <w:iCs w:val="0"/>
          <w:sz w:val="22"/>
          <w:szCs w:val="22"/>
        </w:rPr>
      </w:pPr>
      <w:r w:rsidRPr="00753BB9">
        <w:rPr>
          <w:rStyle w:val="nfasisintenso"/>
          <w:i w:val="0"/>
          <w:iCs w:val="0"/>
          <w:sz w:val="22"/>
          <w:szCs w:val="22"/>
        </w:rPr>
        <w:t>Sección V. Soporte y características de la documentación</w:t>
      </w:r>
    </w:p>
    <w:p w14:paraId="3C8A655F" w14:textId="5F65AD66" w:rsidR="00753BB9" w:rsidRPr="00753BB9" w:rsidRDefault="002959CC" w:rsidP="00EF2A68">
      <w:pPr>
        <w:numPr>
          <w:ilvl w:val="0"/>
          <w:numId w:val="29"/>
        </w:numPr>
        <w:spacing w:after="0"/>
        <w:rPr>
          <w:sz w:val="22"/>
          <w:szCs w:val="22"/>
        </w:rPr>
      </w:pPr>
      <w:r w:rsidRPr="003735B8">
        <w:rPr>
          <w:sz w:val="22"/>
          <w:szCs w:val="22"/>
        </w:rPr>
        <w:t>Indicar</w:t>
      </w:r>
      <w:r w:rsidR="00753BB9" w:rsidRPr="00753BB9">
        <w:rPr>
          <w:sz w:val="22"/>
          <w:szCs w:val="22"/>
        </w:rPr>
        <w:t xml:space="preserve"> el tipo de soporte.</w:t>
      </w:r>
    </w:p>
    <w:p w14:paraId="245FB49F" w14:textId="77777777" w:rsidR="00753BB9" w:rsidRPr="00753BB9" w:rsidRDefault="00753BB9" w:rsidP="00EF2A68">
      <w:pPr>
        <w:numPr>
          <w:ilvl w:val="0"/>
          <w:numId w:val="29"/>
        </w:numPr>
        <w:spacing w:after="0"/>
        <w:rPr>
          <w:sz w:val="22"/>
          <w:szCs w:val="22"/>
        </w:rPr>
      </w:pPr>
      <w:r w:rsidRPr="00753BB9">
        <w:rPr>
          <w:sz w:val="22"/>
          <w:szCs w:val="22"/>
        </w:rPr>
        <w:t>Indicar sección, serie o subserie.</w:t>
      </w:r>
    </w:p>
    <w:p w14:paraId="06A0F9B4" w14:textId="77777777" w:rsidR="00753BB9" w:rsidRPr="00753BB9" w:rsidRDefault="00753BB9" w:rsidP="00EF2A68">
      <w:pPr>
        <w:numPr>
          <w:ilvl w:val="0"/>
          <w:numId w:val="29"/>
        </w:numPr>
        <w:spacing w:after="0"/>
        <w:rPr>
          <w:sz w:val="22"/>
          <w:szCs w:val="22"/>
        </w:rPr>
      </w:pPr>
      <w:r w:rsidRPr="00753BB9">
        <w:rPr>
          <w:sz w:val="22"/>
          <w:szCs w:val="22"/>
        </w:rPr>
        <w:t>Registrar fechas extremas y volumen aproximado.</w:t>
      </w:r>
    </w:p>
    <w:p w14:paraId="68981BDF" w14:textId="77777777" w:rsidR="00753BB9" w:rsidRPr="00753BB9" w:rsidRDefault="00753BB9" w:rsidP="00EF2A68">
      <w:pPr>
        <w:spacing w:after="0"/>
        <w:rPr>
          <w:rStyle w:val="nfasisintenso"/>
          <w:i w:val="0"/>
          <w:iCs w:val="0"/>
          <w:sz w:val="22"/>
          <w:szCs w:val="22"/>
        </w:rPr>
      </w:pPr>
      <w:r w:rsidRPr="00753BB9">
        <w:rPr>
          <w:rStyle w:val="nfasisintenso"/>
          <w:i w:val="0"/>
          <w:iCs w:val="0"/>
          <w:sz w:val="22"/>
          <w:szCs w:val="22"/>
        </w:rPr>
        <w:t>Sección VI. Inventarios documentales</w:t>
      </w:r>
    </w:p>
    <w:p w14:paraId="2E721DAB" w14:textId="56E0BFA1" w:rsidR="00753BB9" w:rsidRPr="00753BB9" w:rsidRDefault="002959CC" w:rsidP="00EF2A68">
      <w:pPr>
        <w:numPr>
          <w:ilvl w:val="0"/>
          <w:numId w:val="30"/>
        </w:numPr>
        <w:spacing w:after="0"/>
        <w:rPr>
          <w:sz w:val="22"/>
          <w:szCs w:val="22"/>
        </w:rPr>
      </w:pPr>
      <w:r w:rsidRPr="003735B8">
        <w:rPr>
          <w:sz w:val="22"/>
          <w:szCs w:val="22"/>
        </w:rPr>
        <w:t>Indicar</w:t>
      </w:r>
      <w:r w:rsidR="00753BB9" w:rsidRPr="00753BB9">
        <w:rPr>
          <w:sz w:val="22"/>
          <w:szCs w:val="22"/>
        </w:rPr>
        <w:t xml:space="preserve"> los inventarios que se anexan.</w:t>
      </w:r>
    </w:p>
    <w:p w14:paraId="6AE8F2EC" w14:textId="77777777" w:rsidR="00753BB9" w:rsidRPr="00753BB9" w:rsidRDefault="00753BB9" w:rsidP="00EF2A68">
      <w:pPr>
        <w:numPr>
          <w:ilvl w:val="0"/>
          <w:numId w:val="30"/>
        </w:numPr>
        <w:spacing w:after="0"/>
        <w:rPr>
          <w:sz w:val="22"/>
          <w:szCs w:val="22"/>
        </w:rPr>
      </w:pPr>
      <w:r w:rsidRPr="00753BB9">
        <w:rPr>
          <w:sz w:val="22"/>
          <w:szCs w:val="22"/>
        </w:rPr>
        <w:t>Verificar que todos estén firmados en físico.</w:t>
      </w:r>
    </w:p>
    <w:p w14:paraId="05BC44B8" w14:textId="77777777" w:rsidR="00753BB9" w:rsidRPr="00753BB9" w:rsidRDefault="00753BB9" w:rsidP="00EF2A68">
      <w:pPr>
        <w:numPr>
          <w:ilvl w:val="0"/>
          <w:numId w:val="30"/>
        </w:numPr>
        <w:spacing w:after="0"/>
        <w:rPr>
          <w:sz w:val="22"/>
          <w:szCs w:val="22"/>
        </w:rPr>
      </w:pPr>
      <w:r w:rsidRPr="00753BB9">
        <w:rPr>
          <w:sz w:val="22"/>
          <w:szCs w:val="22"/>
        </w:rPr>
        <w:t>Confirmar que exista versión electrónica.</w:t>
      </w:r>
    </w:p>
    <w:p w14:paraId="22A4F96C" w14:textId="77777777" w:rsidR="00753BB9" w:rsidRPr="00753BB9" w:rsidRDefault="00753BB9" w:rsidP="00EF2A68">
      <w:pPr>
        <w:spacing w:after="0"/>
        <w:rPr>
          <w:rStyle w:val="nfasisintenso"/>
          <w:i w:val="0"/>
          <w:iCs w:val="0"/>
          <w:sz w:val="22"/>
          <w:szCs w:val="22"/>
        </w:rPr>
      </w:pPr>
      <w:r w:rsidRPr="00753BB9">
        <w:rPr>
          <w:rStyle w:val="nfasisintenso"/>
          <w:i w:val="0"/>
          <w:iCs w:val="0"/>
          <w:sz w:val="22"/>
          <w:szCs w:val="22"/>
        </w:rPr>
        <w:t>Sección VIII. Relación de anexos</w:t>
      </w:r>
    </w:p>
    <w:p w14:paraId="2E016F04" w14:textId="77777777" w:rsidR="00753BB9" w:rsidRPr="00753BB9" w:rsidRDefault="00753BB9" w:rsidP="00EF2A68">
      <w:pPr>
        <w:numPr>
          <w:ilvl w:val="0"/>
          <w:numId w:val="31"/>
        </w:numPr>
        <w:spacing w:after="0"/>
        <w:rPr>
          <w:sz w:val="22"/>
          <w:szCs w:val="22"/>
        </w:rPr>
      </w:pPr>
      <w:r w:rsidRPr="00753BB9">
        <w:rPr>
          <w:sz w:val="22"/>
          <w:szCs w:val="22"/>
        </w:rPr>
        <w:t>Anotar todos los documentos que acompañan el acta.</w:t>
      </w:r>
    </w:p>
    <w:p w14:paraId="080CAA93" w14:textId="77777777" w:rsidR="00753BB9" w:rsidRPr="00753BB9" w:rsidRDefault="00753BB9" w:rsidP="00EF2A68">
      <w:pPr>
        <w:spacing w:after="0"/>
        <w:rPr>
          <w:rStyle w:val="nfasisintenso"/>
          <w:i w:val="0"/>
          <w:iCs w:val="0"/>
          <w:sz w:val="22"/>
          <w:szCs w:val="22"/>
        </w:rPr>
      </w:pPr>
      <w:r w:rsidRPr="00753BB9">
        <w:rPr>
          <w:rStyle w:val="nfasisintenso"/>
          <w:i w:val="0"/>
          <w:iCs w:val="0"/>
          <w:sz w:val="22"/>
          <w:szCs w:val="22"/>
        </w:rPr>
        <w:t>Sección XI. Firmas</w:t>
      </w:r>
    </w:p>
    <w:p w14:paraId="68F86CC4" w14:textId="77777777" w:rsidR="00753BB9" w:rsidRPr="00753BB9" w:rsidRDefault="00753BB9" w:rsidP="00EF2A68">
      <w:pPr>
        <w:numPr>
          <w:ilvl w:val="0"/>
          <w:numId w:val="32"/>
        </w:numPr>
        <w:spacing w:after="0"/>
        <w:rPr>
          <w:sz w:val="22"/>
          <w:szCs w:val="22"/>
        </w:rPr>
      </w:pPr>
      <w:r w:rsidRPr="00753BB9">
        <w:rPr>
          <w:sz w:val="22"/>
          <w:szCs w:val="22"/>
        </w:rPr>
        <w:t>Firmar de manera autógrafa todas las personas intervinientes.</w:t>
      </w:r>
    </w:p>
    <w:p w14:paraId="1D719138" w14:textId="77777777" w:rsidR="00753BB9" w:rsidRPr="00753BB9" w:rsidRDefault="00753BB9" w:rsidP="00EF2A68">
      <w:pPr>
        <w:numPr>
          <w:ilvl w:val="0"/>
          <w:numId w:val="32"/>
        </w:numPr>
        <w:spacing w:after="0"/>
        <w:rPr>
          <w:sz w:val="22"/>
          <w:szCs w:val="22"/>
        </w:rPr>
      </w:pPr>
      <w:r w:rsidRPr="00753BB9">
        <w:rPr>
          <w:sz w:val="22"/>
          <w:szCs w:val="22"/>
        </w:rPr>
        <w:t>Elaborar los tantos necesarios.</w:t>
      </w:r>
    </w:p>
    <w:p w14:paraId="04B20143" w14:textId="77777777" w:rsidR="001A7286" w:rsidRDefault="001A7286" w:rsidP="00EF2A68">
      <w:pPr>
        <w:spacing w:after="0"/>
        <w:rPr>
          <w:rStyle w:val="nfasisintenso"/>
          <w:i w:val="0"/>
          <w:iCs w:val="0"/>
          <w:sz w:val="22"/>
          <w:szCs w:val="22"/>
        </w:rPr>
      </w:pPr>
    </w:p>
    <w:p w14:paraId="38F31867" w14:textId="51249D43" w:rsidR="00753BB9" w:rsidRPr="00753BB9" w:rsidRDefault="00753BB9" w:rsidP="00EF2A68">
      <w:pPr>
        <w:spacing w:after="0"/>
        <w:rPr>
          <w:rStyle w:val="nfasisintenso"/>
          <w:i w:val="0"/>
          <w:iCs w:val="0"/>
          <w:sz w:val="22"/>
          <w:szCs w:val="22"/>
        </w:rPr>
      </w:pPr>
      <w:r w:rsidRPr="00753BB9">
        <w:rPr>
          <w:rStyle w:val="nfasisintenso"/>
          <w:i w:val="0"/>
          <w:iCs w:val="0"/>
          <w:sz w:val="22"/>
          <w:szCs w:val="22"/>
        </w:rPr>
        <w:t>VI. ENTREGA DE INVENTARIOS AL ÁREA COORDINADORA DE ARCHIVOS</w:t>
      </w:r>
    </w:p>
    <w:p w14:paraId="60FBE90E" w14:textId="77777777" w:rsidR="00753BB9" w:rsidRPr="00753BB9" w:rsidRDefault="00753BB9" w:rsidP="00EF2A68">
      <w:pPr>
        <w:spacing w:after="0"/>
        <w:rPr>
          <w:sz w:val="22"/>
          <w:szCs w:val="22"/>
        </w:rPr>
      </w:pPr>
      <w:r w:rsidRPr="00753BB9">
        <w:rPr>
          <w:sz w:val="22"/>
          <w:szCs w:val="22"/>
        </w:rPr>
        <w:t>El área que entrega deberá:</w:t>
      </w:r>
    </w:p>
    <w:p w14:paraId="3B289C6C" w14:textId="77777777" w:rsidR="00753BB9" w:rsidRPr="00753BB9" w:rsidRDefault="00753BB9" w:rsidP="00EF2A68">
      <w:pPr>
        <w:numPr>
          <w:ilvl w:val="0"/>
          <w:numId w:val="33"/>
        </w:numPr>
        <w:spacing w:after="0"/>
        <w:rPr>
          <w:sz w:val="22"/>
          <w:szCs w:val="22"/>
        </w:rPr>
      </w:pPr>
      <w:r w:rsidRPr="00753BB9">
        <w:rPr>
          <w:sz w:val="22"/>
          <w:szCs w:val="22"/>
        </w:rPr>
        <w:t>Remitir al Área Coordinadora de Archivos:</w:t>
      </w:r>
    </w:p>
    <w:p w14:paraId="1EBB71E9" w14:textId="2D7A18C5" w:rsidR="00CE4C07" w:rsidRPr="003735B8" w:rsidRDefault="00CE4C07" w:rsidP="00EF2A68">
      <w:pPr>
        <w:numPr>
          <w:ilvl w:val="1"/>
          <w:numId w:val="33"/>
        </w:numPr>
        <w:spacing w:after="0"/>
        <w:rPr>
          <w:sz w:val="22"/>
          <w:szCs w:val="22"/>
        </w:rPr>
      </w:pPr>
      <w:r w:rsidRPr="003735B8">
        <w:rPr>
          <w:sz w:val="22"/>
          <w:szCs w:val="22"/>
        </w:rPr>
        <w:t>Acta de traslado de archivos.</w:t>
      </w:r>
    </w:p>
    <w:p w14:paraId="2005A903" w14:textId="028761B1" w:rsidR="00753BB9" w:rsidRPr="00753BB9" w:rsidRDefault="00753BB9" w:rsidP="00EF2A68">
      <w:pPr>
        <w:numPr>
          <w:ilvl w:val="1"/>
          <w:numId w:val="33"/>
        </w:numPr>
        <w:spacing w:after="0"/>
        <w:rPr>
          <w:sz w:val="22"/>
          <w:szCs w:val="22"/>
        </w:rPr>
      </w:pPr>
      <w:r w:rsidRPr="00753BB9">
        <w:rPr>
          <w:sz w:val="22"/>
          <w:szCs w:val="22"/>
        </w:rPr>
        <w:t xml:space="preserve">Los inventarios documentales en formato </w:t>
      </w:r>
      <w:r w:rsidR="00CE4C07" w:rsidRPr="003735B8">
        <w:rPr>
          <w:sz w:val="22"/>
          <w:szCs w:val="22"/>
        </w:rPr>
        <w:t>electrónico utilizando el Sistema de Instrumentos de Control y Consulta Archivística de la UNAM (SICCA)</w:t>
      </w:r>
      <w:r w:rsidRPr="00753BB9">
        <w:rPr>
          <w:sz w:val="22"/>
          <w:szCs w:val="22"/>
        </w:rPr>
        <w:t>.</w:t>
      </w:r>
    </w:p>
    <w:p w14:paraId="4EE32765" w14:textId="77777777" w:rsidR="00753BB9" w:rsidRPr="00753BB9" w:rsidRDefault="00753BB9" w:rsidP="00EF2A68">
      <w:pPr>
        <w:numPr>
          <w:ilvl w:val="0"/>
          <w:numId w:val="33"/>
        </w:numPr>
        <w:spacing w:after="0"/>
        <w:rPr>
          <w:sz w:val="22"/>
          <w:szCs w:val="22"/>
        </w:rPr>
      </w:pPr>
      <w:r w:rsidRPr="00753BB9">
        <w:rPr>
          <w:sz w:val="22"/>
          <w:szCs w:val="22"/>
        </w:rPr>
        <w:t>Hacerlo:</w:t>
      </w:r>
    </w:p>
    <w:p w14:paraId="7B6B2C53" w14:textId="77777777" w:rsidR="00753BB9" w:rsidRPr="00753BB9" w:rsidRDefault="00753BB9" w:rsidP="00EF2A68">
      <w:pPr>
        <w:numPr>
          <w:ilvl w:val="1"/>
          <w:numId w:val="33"/>
        </w:numPr>
        <w:spacing w:after="0"/>
        <w:rPr>
          <w:sz w:val="22"/>
          <w:szCs w:val="22"/>
        </w:rPr>
      </w:pPr>
      <w:r w:rsidRPr="00753BB9">
        <w:rPr>
          <w:sz w:val="22"/>
          <w:szCs w:val="22"/>
        </w:rPr>
        <w:lastRenderedPageBreak/>
        <w:t>Previamente al traslado, o</w:t>
      </w:r>
    </w:p>
    <w:p w14:paraId="599055CD" w14:textId="77777777" w:rsidR="00753BB9" w:rsidRPr="003735B8" w:rsidRDefault="00753BB9" w:rsidP="00EF2A68">
      <w:pPr>
        <w:numPr>
          <w:ilvl w:val="1"/>
          <w:numId w:val="33"/>
        </w:numPr>
        <w:spacing w:after="0"/>
        <w:rPr>
          <w:sz w:val="22"/>
          <w:szCs w:val="22"/>
        </w:rPr>
      </w:pPr>
      <w:r w:rsidRPr="00753BB9">
        <w:rPr>
          <w:sz w:val="22"/>
          <w:szCs w:val="22"/>
        </w:rPr>
        <w:t>De manera simultánea a la firma del acta.</w:t>
      </w:r>
    </w:p>
    <w:p w14:paraId="00E5885A" w14:textId="2B57A1CC" w:rsidR="00CE4C07" w:rsidRPr="00753BB9" w:rsidRDefault="00CE4C07" w:rsidP="00EF2A68">
      <w:pPr>
        <w:numPr>
          <w:ilvl w:val="1"/>
          <w:numId w:val="33"/>
        </w:numPr>
        <w:spacing w:after="0"/>
        <w:rPr>
          <w:sz w:val="22"/>
          <w:szCs w:val="22"/>
        </w:rPr>
      </w:pPr>
      <w:r w:rsidRPr="003735B8">
        <w:rPr>
          <w:sz w:val="22"/>
          <w:szCs w:val="22"/>
        </w:rPr>
        <w:t>Deberá notificar mediante oficio dirigido a la persona titular de la Dirección General de Servicios Generales y Movilidad la inserción de la información en el sistema SICCA.</w:t>
      </w:r>
    </w:p>
    <w:p w14:paraId="2EAB96B1" w14:textId="77777777" w:rsidR="001A7286" w:rsidRDefault="001A7286" w:rsidP="00EF2A68">
      <w:pPr>
        <w:spacing w:after="0"/>
        <w:rPr>
          <w:rStyle w:val="nfasisintenso"/>
          <w:i w:val="0"/>
          <w:iCs w:val="0"/>
          <w:sz w:val="22"/>
          <w:szCs w:val="22"/>
        </w:rPr>
      </w:pPr>
    </w:p>
    <w:p w14:paraId="3E590DFA" w14:textId="3BE72CB9" w:rsidR="00753BB9" w:rsidRPr="00753BB9" w:rsidRDefault="00753BB9" w:rsidP="00EF2A68">
      <w:pPr>
        <w:spacing w:after="0"/>
        <w:rPr>
          <w:rStyle w:val="nfasisintenso"/>
          <w:i w:val="0"/>
          <w:iCs w:val="0"/>
          <w:sz w:val="22"/>
          <w:szCs w:val="22"/>
        </w:rPr>
      </w:pPr>
      <w:r w:rsidRPr="00753BB9">
        <w:rPr>
          <w:rStyle w:val="nfasisintenso"/>
          <w:i w:val="0"/>
          <w:iCs w:val="0"/>
          <w:sz w:val="22"/>
          <w:szCs w:val="22"/>
        </w:rPr>
        <w:t>VII. EFECTOS DEL ACTA</w:t>
      </w:r>
    </w:p>
    <w:p w14:paraId="7979F81F" w14:textId="77777777" w:rsidR="00753BB9" w:rsidRPr="00753BB9" w:rsidRDefault="00753BB9" w:rsidP="00EF2A68">
      <w:pPr>
        <w:spacing w:after="0"/>
        <w:rPr>
          <w:sz w:val="22"/>
          <w:szCs w:val="22"/>
        </w:rPr>
      </w:pPr>
      <w:r w:rsidRPr="00753BB9">
        <w:rPr>
          <w:sz w:val="22"/>
          <w:szCs w:val="22"/>
        </w:rPr>
        <w:t>A partir de la firma del acta:</w:t>
      </w:r>
    </w:p>
    <w:p w14:paraId="5730C854" w14:textId="77777777" w:rsidR="00753BB9" w:rsidRPr="00753BB9" w:rsidRDefault="00753BB9" w:rsidP="00EF2A68">
      <w:pPr>
        <w:numPr>
          <w:ilvl w:val="0"/>
          <w:numId w:val="34"/>
        </w:numPr>
        <w:spacing w:after="0"/>
        <w:rPr>
          <w:sz w:val="22"/>
          <w:szCs w:val="22"/>
        </w:rPr>
      </w:pPr>
      <w:r w:rsidRPr="00753BB9">
        <w:rPr>
          <w:sz w:val="22"/>
          <w:szCs w:val="22"/>
        </w:rPr>
        <w:t>El área receptora asume la custodia de los expedientes.</w:t>
      </w:r>
    </w:p>
    <w:p w14:paraId="05821D27" w14:textId="77777777" w:rsidR="00753BB9" w:rsidRPr="00753BB9" w:rsidRDefault="00753BB9" w:rsidP="00EF2A68">
      <w:pPr>
        <w:numPr>
          <w:ilvl w:val="0"/>
          <w:numId w:val="34"/>
        </w:numPr>
        <w:spacing w:after="0"/>
        <w:rPr>
          <w:sz w:val="22"/>
          <w:szCs w:val="22"/>
        </w:rPr>
      </w:pPr>
      <w:r w:rsidRPr="00753BB9">
        <w:rPr>
          <w:sz w:val="22"/>
          <w:szCs w:val="22"/>
        </w:rPr>
        <w:t>La documentación se integra al inventario general del área receptora.</w:t>
      </w:r>
    </w:p>
    <w:p w14:paraId="6BA52474" w14:textId="77777777" w:rsidR="00753BB9" w:rsidRPr="00753BB9" w:rsidRDefault="00753BB9" w:rsidP="00EF2A68">
      <w:pPr>
        <w:numPr>
          <w:ilvl w:val="0"/>
          <w:numId w:val="34"/>
        </w:numPr>
        <w:spacing w:after="0"/>
        <w:rPr>
          <w:sz w:val="22"/>
          <w:szCs w:val="22"/>
        </w:rPr>
      </w:pPr>
      <w:r w:rsidRPr="00753BB9">
        <w:rPr>
          <w:sz w:val="22"/>
          <w:szCs w:val="22"/>
        </w:rPr>
        <w:t>Se formaliza la responsabilidad archivística del área que recibe.</w:t>
      </w:r>
    </w:p>
    <w:p w14:paraId="0925EA26" w14:textId="77777777" w:rsidR="001A7286" w:rsidRDefault="001A7286" w:rsidP="00EF2A68">
      <w:pPr>
        <w:spacing w:after="0"/>
        <w:rPr>
          <w:rStyle w:val="nfasisintenso"/>
          <w:i w:val="0"/>
          <w:iCs w:val="0"/>
          <w:sz w:val="22"/>
          <w:szCs w:val="22"/>
        </w:rPr>
      </w:pPr>
    </w:p>
    <w:p w14:paraId="3ED3DA6E" w14:textId="7966838B" w:rsidR="00753BB9" w:rsidRPr="00753BB9" w:rsidRDefault="00CE4C07" w:rsidP="00EF2A68">
      <w:pPr>
        <w:spacing w:after="0"/>
        <w:rPr>
          <w:rStyle w:val="nfasisintenso"/>
          <w:i w:val="0"/>
          <w:iCs w:val="0"/>
          <w:sz w:val="22"/>
          <w:szCs w:val="22"/>
        </w:rPr>
      </w:pPr>
      <w:r w:rsidRPr="003735B8">
        <w:rPr>
          <w:rStyle w:val="nfasisintenso"/>
          <w:i w:val="0"/>
          <w:iCs w:val="0"/>
          <w:sz w:val="22"/>
          <w:szCs w:val="22"/>
        </w:rPr>
        <w:t>VII</w:t>
      </w:r>
      <w:r w:rsidR="001A7286">
        <w:rPr>
          <w:rStyle w:val="nfasisintenso"/>
          <w:i w:val="0"/>
          <w:iCs w:val="0"/>
          <w:sz w:val="22"/>
          <w:szCs w:val="22"/>
        </w:rPr>
        <w:t>I</w:t>
      </w:r>
      <w:r w:rsidR="00753BB9" w:rsidRPr="00753BB9">
        <w:rPr>
          <w:rStyle w:val="nfasisintenso"/>
          <w:i w:val="0"/>
          <w:iCs w:val="0"/>
          <w:sz w:val="22"/>
          <w:szCs w:val="22"/>
        </w:rPr>
        <w:t>. CONSIDERACIONES IMPORTANTES</w:t>
      </w:r>
    </w:p>
    <w:p w14:paraId="606F857A" w14:textId="77777777" w:rsidR="00753BB9" w:rsidRPr="00753BB9" w:rsidRDefault="00753BB9" w:rsidP="00EF2A68">
      <w:pPr>
        <w:numPr>
          <w:ilvl w:val="0"/>
          <w:numId w:val="35"/>
        </w:numPr>
        <w:spacing w:after="0"/>
        <w:rPr>
          <w:sz w:val="22"/>
          <w:szCs w:val="22"/>
        </w:rPr>
      </w:pPr>
      <w:r w:rsidRPr="00753BB9">
        <w:rPr>
          <w:sz w:val="22"/>
          <w:szCs w:val="22"/>
        </w:rPr>
        <w:t>No deberán trasladarse expedientes sin inventario.</w:t>
      </w:r>
    </w:p>
    <w:p w14:paraId="31607928" w14:textId="57C09711" w:rsidR="00753BB9" w:rsidRPr="00753BB9" w:rsidRDefault="00753BB9" w:rsidP="00EF2A68">
      <w:pPr>
        <w:numPr>
          <w:ilvl w:val="0"/>
          <w:numId w:val="35"/>
        </w:numPr>
        <w:spacing w:after="0"/>
        <w:rPr>
          <w:sz w:val="22"/>
          <w:szCs w:val="22"/>
        </w:rPr>
      </w:pPr>
      <w:r w:rsidRPr="00753BB9">
        <w:rPr>
          <w:sz w:val="22"/>
          <w:szCs w:val="22"/>
        </w:rPr>
        <w:t>No se firmará el acta si la documentación no está organizada</w:t>
      </w:r>
      <w:r w:rsidR="00EF2A68" w:rsidRPr="003735B8">
        <w:rPr>
          <w:sz w:val="22"/>
          <w:szCs w:val="22"/>
        </w:rPr>
        <w:t xml:space="preserve"> (incluyendo guardas)</w:t>
      </w:r>
      <w:r w:rsidRPr="00753BB9">
        <w:rPr>
          <w:sz w:val="22"/>
          <w:szCs w:val="22"/>
        </w:rPr>
        <w:t>.</w:t>
      </w:r>
    </w:p>
    <w:p w14:paraId="5D14B338" w14:textId="77777777" w:rsidR="00753BB9" w:rsidRPr="00753BB9" w:rsidRDefault="00753BB9" w:rsidP="00EF2A68">
      <w:pPr>
        <w:numPr>
          <w:ilvl w:val="0"/>
          <w:numId w:val="35"/>
        </w:numPr>
        <w:spacing w:after="0"/>
        <w:rPr>
          <w:sz w:val="22"/>
          <w:szCs w:val="22"/>
        </w:rPr>
      </w:pPr>
      <w:r w:rsidRPr="00753BB9">
        <w:rPr>
          <w:sz w:val="22"/>
          <w:szCs w:val="22"/>
        </w:rPr>
        <w:t>El traslado no modifica los plazos de conservación ni el destino final.</w:t>
      </w:r>
    </w:p>
    <w:p w14:paraId="7E2C5451" w14:textId="77777777" w:rsidR="00753BB9" w:rsidRPr="00753BB9" w:rsidRDefault="00753BB9" w:rsidP="00EF2A68">
      <w:pPr>
        <w:numPr>
          <w:ilvl w:val="0"/>
          <w:numId w:val="35"/>
        </w:numPr>
        <w:spacing w:after="0"/>
        <w:rPr>
          <w:sz w:val="22"/>
          <w:szCs w:val="22"/>
        </w:rPr>
      </w:pPr>
      <w:r w:rsidRPr="00753BB9">
        <w:rPr>
          <w:sz w:val="22"/>
          <w:szCs w:val="22"/>
        </w:rPr>
        <w:t>La documentación mantiene su carácter institucional.</w:t>
      </w:r>
    </w:p>
    <w:p w14:paraId="6C87BB21" w14:textId="77777777" w:rsidR="001A7286" w:rsidRDefault="001A7286" w:rsidP="00EF2A68">
      <w:pPr>
        <w:spacing w:after="0"/>
        <w:rPr>
          <w:rStyle w:val="nfasisintenso"/>
          <w:i w:val="0"/>
          <w:iCs w:val="0"/>
          <w:sz w:val="22"/>
          <w:szCs w:val="22"/>
        </w:rPr>
      </w:pPr>
    </w:p>
    <w:p w14:paraId="224B1FB1" w14:textId="6CD16A59" w:rsidR="00753BB9" w:rsidRPr="00753BB9" w:rsidRDefault="001A7286" w:rsidP="00EF2A68">
      <w:pPr>
        <w:spacing w:after="0"/>
        <w:rPr>
          <w:rStyle w:val="nfasisintenso"/>
          <w:i w:val="0"/>
          <w:iCs w:val="0"/>
          <w:sz w:val="22"/>
          <w:szCs w:val="22"/>
        </w:rPr>
      </w:pPr>
      <w:r>
        <w:rPr>
          <w:rStyle w:val="nfasisintenso"/>
          <w:i w:val="0"/>
          <w:iCs w:val="0"/>
          <w:sz w:val="22"/>
          <w:szCs w:val="22"/>
        </w:rPr>
        <w:t>I</w:t>
      </w:r>
      <w:r w:rsidR="00753BB9" w:rsidRPr="00753BB9">
        <w:rPr>
          <w:rStyle w:val="nfasisintenso"/>
          <w:i w:val="0"/>
          <w:iCs w:val="0"/>
          <w:sz w:val="22"/>
          <w:szCs w:val="22"/>
        </w:rPr>
        <w:t>X. CONTACTO CON EL ÁREA COORDINADORA DE ARCHIVOS</w:t>
      </w:r>
    </w:p>
    <w:p w14:paraId="76256E0B" w14:textId="77777777" w:rsidR="00EF2A68" w:rsidRPr="003735B8" w:rsidRDefault="00753BB9" w:rsidP="00EF2A68">
      <w:pPr>
        <w:spacing w:after="0"/>
        <w:rPr>
          <w:sz w:val="22"/>
          <w:szCs w:val="22"/>
        </w:rPr>
      </w:pPr>
      <w:r w:rsidRPr="00753BB9">
        <w:rPr>
          <w:sz w:val="22"/>
          <w:szCs w:val="22"/>
        </w:rPr>
        <w:t xml:space="preserve">Para asesoría o revisión previa del traslado, las áreas universitarias deberán comunicarse </w:t>
      </w:r>
      <w:r w:rsidR="00EF2A68" w:rsidRPr="003735B8">
        <w:rPr>
          <w:sz w:val="22"/>
          <w:szCs w:val="22"/>
        </w:rPr>
        <w:t>a:</w:t>
      </w:r>
    </w:p>
    <w:p w14:paraId="5298A39B" w14:textId="2BE84C48" w:rsidR="00753BB9" w:rsidRPr="00753BB9" w:rsidRDefault="00EF2A68" w:rsidP="00EF2A68">
      <w:pPr>
        <w:spacing w:after="0"/>
        <w:rPr>
          <w:sz w:val="22"/>
          <w:szCs w:val="22"/>
        </w:rPr>
      </w:pPr>
      <w:r w:rsidRPr="003735B8">
        <w:rPr>
          <w:sz w:val="22"/>
          <w:szCs w:val="22"/>
        </w:rPr>
        <w:t>Correo electrónico: dudas.archivos@unam.mx</w:t>
      </w:r>
      <w:r w:rsidR="00753BB9" w:rsidRPr="00753BB9">
        <w:rPr>
          <w:sz w:val="22"/>
          <w:szCs w:val="22"/>
        </w:rPr>
        <w:br/>
      </w:r>
      <w:r w:rsidRPr="003735B8">
        <w:rPr>
          <w:sz w:val="22"/>
          <w:szCs w:val="22"/>
        </w:rPr>
        <w:t xml:space="preserve">Teléfono: 55 5623 0222 Extensión Universitaria 82584 </w:t>
      </w:r>
      <w:r w:rsidR="00753BB9" w:rsidRPr="00753BB9">
        <w:rPr>
          <w:sz w:val="22"/>
          <w:szCs w:val="22"/>
        </w:rPr>
        <w:br/>
        <w:t>Horario de atención</w:t>
      </w:r>
      <w:r w:rsidRPr="003735B8">
        <w:rPr>
          <w:sz w:val="22"/>
          <w:szCs w:val="22"/>
        </w:rPr>
        <w:t xml:space="preserve"> de lunes a viernes (días hábiles): 9:00 a 15:00 horas y 17:00 a 20:00 horas</w:t>
      </w:r>
    </w:p>
    <w:p w14:paraId="7B447365" w14:textId="77777777" w:rsidR="00753BB9" w:rsidRDefault="00753BB9">
      <w:pPr>
        <w:rPr>
          <w:sz w:val="22"/>
          <w:szCs w:val="22"/>
        </w:rPr>
      </w:pPr>
      <w:r>
        <w:rPr>
          <w:sz w:val="22"/>
          <w:szCs w:val="22"/>
        </w:rPr>
        <w:br w:type="page"/>
      </w:r>
    </w:p>
    <w:p w14:paraId="08E131FA" w14:textId="4847884B" w:rsidR="000244D5" w:rsidRPr="00034DB7" w:rsidRDefault="000244D5" w:rsidP="00A5743C">
      <w:pPr>
        <w:tabs>
          <w:tab w:val="left" w:pos="8789"/>
        </w:tabs>
        <w:spacing w:after="0" w:line="240" w:lineRule="auto"/>
        <w:jc w:val="center"/>
        <w:rPr>
          <w:sz w:val="22"/>
          <w:szCs w:val="22"/>
        </w:rPr>
      </w:pPr>
      <w:r w:rsidRPr="00B923D0">
        <w:rPr>
          <w:sz w:val="22"/>
          <w:szCs w:val="22"/>
        </w:rPr>
        <w:lastRenderedPageBreak/>
        <w:t>UNIVERSIDAD NACIONAL AUTÓNOMA DE MÉXICO</w:t>
      </w:r>
    </w:p>
    <w:p w14:paraId="42470B74" w14:textId="7B7B7D19" w:rsidR="000244D5" w:rsidRPr="00B923D0" w:rsidRDefault="000244D5" w:rsidP="00A5743C">
      <w:pPr>
        <w:shd w:val="clear" w:color="auto" w:fill="D09BCF" w:themeFill="text2" w:themeFillTint="66"/>
        <w:tabs>
          <w:tab w:val="left" w:pos="8789"/>
        </w:tabs>
        <w:spacing w:after="0" w:line="240" w:lineRule="auto"/>
        <w:jc w:val="center"/>
        <w:rPr>
          <w:sz w:val="22"/>
          <w:szCs w:val="22"/>
        </w:rPr>
      </w:pPr>
      <w:r w:rsidRPr="00B923D0">
        <w:rPr>
          <w:sz w:val="22"/>
          <w:szCs w:val="22"/>
        </w:rPr>
        <w:t>[</w:t>
      </w:r>
      <w:r w:rsidRPr="00034DB7">
        <w:rPr>
          <w:sz w:val="22"/>
          <w:szCs w:val="22"/>
        </w:rPr>
        <w:t>NOMBRE DEL ÁREA UNIVERSITARIA</w:t>
      </w:r>
      <w:r w:rsidRPr="00B923D0">
        <w:rPr>
          <w:sz w:val="22"/>
          <w:szCs w:val="22"/>
        </w:rPr>
        <w:t>]</w:t>
      </w:r>
    </w:p>
    <w:p w14:paraId="679B221A" w14:textId="1719A348" w:rsidR="00044EEB" w:rsidRDefault="00044EEB" w:rsidP="00730DEB">
      <w:pPr>
        <w:tabs>
          <w:tab w:val="left" w:leader="dot" w:pos="9498"/>
        </w:tabs>
        <w:spacing w:after="0" w:line="240" w:lineRule="auto"/>
        <w:jc w:val="both"/>
        <w:rPr>
          <w:sz w:val="22"/>
          <w:szCs w:val="22"/>
        </w:rPr>
      </w:pPr>
      <w:r>
        <w:rPr>
          <w:sz w:val="22"/>
          <w:szCs w:val="22"/>
        </w:rPr>
        <w:tab/>
      </w:r>
    </w:p>
    <w:p w14:paraId="3A8F2D7E" w14:textId="7440737B" w:rsidR="000244D5" w:rsidRDefault="00A5743C" w:rsidP="00730DEB">
      <w:pPr>
        <w:tabs>
          <w:tab w:val="left" w:leader="dot" w:pos="9498"/>
        </w:tabs>
        <w:spacing w:after="0" w:line="240" w:lineRule="auto"/>
        <w:jc w:val="both"/>
        <w:rPr>
          <w:sz w:val="22"/>
          <w:szCs w:val="22"/>
        </w:rPr>
      </w:pPr>
      <w:r>
        <w:rPr>
          <w:sz w:val="22"/>
          <w:szCs w:val="22"/>
        </w:rPr>
        <w:t>……………………………………</w:t>
      </w:r>
      <w:r w:rsidR="00D53BE7">
        <w:rPr>
          <w:sz w:val="22"/>
          <w:szCs w:val="22"/>
        </w:rPr>
        <w:t>….</w:t>
      </w:r>
      <w:r>
        <w:rPr>
          <w:sz w:val="22"/>
          <w:szCs w:val="22"/>
        </w:rPr>
        <w:t>..</w:t>
      </w:r>
      <w:r w:rsidR="000244D5" w:rsidRPr="00B923D0">
        <w:rPr>
          <w:sz w:val="22"/>
          <w:szCs w:val="22"/>
        </w:rPr>
        <w:t>I. DATOS GENERALES DEL ACTO</w:t>
      </w:r>
      <w:r w:rsidR="000244D5" w:rsidRPr="00034DB7">
        <w:rPr>
          <w:sz w:val="22"/>
          <w:szCs w:val="22"/>
        </w:rPr>
        <w:tab/>
      </w:r>
    </w:p>
    <w:p w14:paraId="1569CF56" w14:textId="1743CE11" w:rsidR="00A5743C" w:rsidRPr="00B923D0" w:rsidRDefault="00A5743C" w:rsidP="00730DEB">
      <w:pPr>
        <w:tabs>
          <w:tab w:val="left" w:leader="dot" w:pos="9498"/>
        </w:tabs>
        <w:spacing w:after="0" w:line="240" w:lineRule="auto"/>
        <w:jc w:val="both"/>
        <w:rPr>
          <w:sz w:val="22"/>
          <w:szCs w:val="22"/>
        </w:rPr>
      </w:pPr>
      <w:r>
        <w:rPr>
          <w:sz w:val="22"/>
          <w:szCs w:val="22"/>
        </w:rPr>
        <w:tab/>
      </w:r>
    </w:p>
    <w:p w14:paraId="21D11823" w14:textId="7A67A60C" w:rsidR="000244D5" w:rsidRPr="00B923D0" w:rsidRDefault="000244D5" w:rsidP="00730DEB">
      <w:pPr>
        <w:tabs>
          <w:tab w:val="left" w:leader="dot" w:pos="9498"/>
        </w:tabs>
        <w:spacing w:after="0" w:line="240" w:lineRule="auto"/>
        <w:jc w:val="both"/>
        <w:rPr>
          <w:sz w:val="22"/>
          <w:szCs w:val="22"/>
        </w:rPr>
      </w:pPr>
      <w:r w:rsidRPr="00B923D0">
        <w:rPr>
          <w:sz w:val="22"/>
          <w:szCs w:val="22"/>
        </w:rPr>
        <w:t>En la [</w:t>
      </w:r>
      <w:r w:rsidRPr="00B923D0">
        <w:rPr>
          <w:sz w:val="22"/>
          <w:szCs w:val="22"/>
          <w:shd w:val="clear" w:color="auto" w:fill="E8CDE7" w:themeFill="text2" w:themeFillTint="33"/>
        </w:rPr>
        <w:t>Ciudad</w:t>
      </w:r>
      <w:r w:rsidRPr="00B923D0">
        <w:rPr>
          <w:sz w:val="22"/>
          <w:szCs w:val="22"/>
        </w:rPr>
        <w:t>], siendo las [</w:t>
      </w:r>
      <w:r w:rsidRPr="00B923D0">
        <w:rPr>
          <w:sz w:val="22"/>
          <w:szCs w:val="22"/>
          <w:shd w:val="clear" w:color="auto" w:fill="E8CDE7" w:themeFill="text2" w:themeFillTint="33"/>
        </w:rPr>
        <w:t>hora</w:t>
      </w:r>
      <w:r w:rsidRPr="00B923D0">
        <w:rPr>
          <w:sz w:val="22"/>
          <w:szCs w:val="22"/>
        </w:rPr>
        <w:t>] horas del día [</w:t>
      </w:r>
      <w:r w:rsidRPr="00B923D0">
        <w:rPr>
          <w:sz w:val="22"/>
          <w:szCs w:val="22"/>
          <w:shd w:val="clear" w:color="auto" w:fill="E8CDE7" w:themeFill="text2" w:themeFillTint="33"/>
        </w:rPr>
        <w:t>día</w:t>
      </w:r>
      <w:r w:rsidRPr="00B923D0">
        <w:rPr>
          <w:sz w:val="22"/>
          <w:szCs w:val="22"/>
        </w:rPr>
        <w:t>] de [</w:t>
      </w:r>
      <w:r w:rsidRPr="00B923D0">
        <w:rPr>
          <w:sz w:val="22"/>
          <w:szCs w:val="22"/>
          <w:shd w:val="clear" w:color="auto" w:fill="E8CDE7" w:themeFill="text2" w:themeFillTint="33"/>
        </w:rPr>
        <w:t>mes</w:t>
      </w:r>
      <w:r w:rsidRPr="00B923D0">
        <w:rPr>
          <w:sz w:val="22"/>
          <w:szCs w:val="22"/>
        </w:rPr>
        <w:t>] de [</w:t>
      </w:r>
      <w:r w:rsidRPr="00B923D0">
        <w:rPr>
          <w:sz w:val="22"/>
          <w:szCs w:val="22"/>
          <w:shd w:val="clear" w:color="auto" w:fill="E8CDE7" w:themeFill="text2" w:themeFillTint="33"/>
        </w:rPr>
        <w:t>año</w:t>
      </w:r>
      <w:r w:rsidRPr="00B923D0">
        <w:rPr>
          <w:sz w:val="22"/>
          <w:szCs w:val="22"/>
        </w:rPr>
        <w:t>], reunidas en [</w:t>
      </w:r>
      <w:r w:rsidRPr="00B923D0">
        <w:rPr>
          <w:sz w:val="22"/>
          <w:szCs w:val="22"/>
          <w:shd w:val="clear" w:color="auto" w:fill="E8CDE7" w:themeFill="text2" w:themeFillTint="33"/>
        </w:rPr>
        <w:t>domicilio o ubicación donde se realiza el acto</w:t>
      </w:r>
      <w:r w:rsidRPr="00B923D0">
        <w:rPr>
          <w:sz w:val="22"/>
          <w:szCs w:val="22"/>
        </w:rPr>
        <w:t>], comparecen las personas que suscriben la presente Acta de Traslado de Archivos</w:t>
      </w:r>
      <w:r w:rsidR="003735B8">
        <w:rPr>
          <w:sz w:val="22"/>
          <w:szCs w:val="22"/>
        </w:rPr>
        <w:t xml:space="preserve"> ante </w:t>
      </w:r>
      <w:r w:rsidR="003735B8" w:rsidRPr="00B923D0">
        <w:rPr>
          <w:sz w:val="22"/>
          <w:szCs w:val="22"/>
        </w:rPr>
        <w:t>[</w:t>
      </w:r>
      <w:r w:rsidR="003735B8" w:rsidRPr="003735B8">
        <w:rPr>
          <w:sz w:val="22"/>
          <w:szCs w:val="22"/>
          <w:shd w:val="clear" w:color="auto" w:fill="E8CDE7" w:themeFill="text2" w:themeFillTint="33"/>
        </w:rPr>
        <w:t>Nombre, cargo de la persona que funge como Responsable de Archivos del Área Universitaria</w:t>
      </w:r>
      <w:r w:rsidR="003735B8" w:rsidRPr="00B923D0">
        <w:rPr>
          <w:sz w:val="22"/>
          <w:szCs w:val="22"/>
        </w:rPr>
        <w:t>]</w:t>
      </w:r>
      <w:r w:rsidRPr="00B923D0">
        <w:rPr>
          <w:sz w:val="22"/>
          <w:szCs w:val="22"/>
        </w:rPr>
        <w:t>,</w:t>
      </w:r>
      <w:r w:rsidR="003735B8">
        <w:rPr>
          <w:sz w:val="22"/>
          <w:szCs w:val="22"/>
        </w:rPr>
        <w:t xml:space="preserve"> Responsable de Archivos del Área Universitaria,</w:t>
      </w:r>
      <w:r w:rsidRPr="00B923D0">
        <w:rPr>
          <w:sz w:val="22"/>
          <w:szCs w:val="22"/>
        </w:rPr>
        <w:t xml:space="preserve"> con el objeto de formalizar la entrega–recepción de expedientes.</w:t>
      </w:r>
      <w:r w:rsidR="0078083F">
        <w:rPr>
          <w:sz w:val="22"/>
          <w:szCs w:val="22"/>
        </w:rPr>
        <w:tab/>
      </w:r>
    </w:p>
    <w:p w14:paraId="015A7CEE" w14:textId="077771F5" w:rsidR="00D53BE7" w:rsidRDefault="00D53BE7" w:rsidP="00730DEB">
      <w:pPr>
        <w:tabs>
          <w:tab w:val="left" w:leader="dot" w:pos="9498"/>
        </w:tabs>
        <w:spacing w:after="0" w:line="240" w:lineRule="auto"/>
        <w:jc w:val="both"/>
        <w:rPr>
          <w:sz w:val="22"/>
          <w:szCs w:val="22"/>
        </w:rPr>
      </w:pPr>
      <w:r>
        <w:rPr>
          <w:sz w:val="22"/>
          <w:szCs w:val="22"/>
        </w:rPr>
        <w:tab/>
      </w:r>
    </w:p>
    <w:p w14:paraId="6D97B6A0" w14:textId="11D05BB2" w:rsidR="000244D5" w:rsidRDefault="00A5743C" w:rsidP="00730DEB">
      <w:pPr>
        <w:tabs>
          <w:tab w:val="left" w:leader="dot" w:pos="9498"/>
        </w:tabs>
        <w:spacing w:after="0" w:line="240" w:lineRule="auto"/>
        <w:jc w:val="both"/>
        <w:rPr>
          <w:sz w:val="22"/>
          <w:szCs w:val="22"/>
        </w:rPr>
      </w:pPr>
      <w:r>
        <w:rPr>
          <w:sz w:val="22"/>
          <w:szCs w:val="22"/>
        </w:rPr>
        <w:t>……………………………………………</w:t>
      </w:r>
      <w:r w:rsidR="000244D5" w:rsidRPr="00B923D0">
        <w:rPr>
          <w:sz w:val="22"/>
          <w:szCs w:val="22"/>
        </w:rPr>
        <w:t>II. MOTIVO DEL TRASLADO</w:t>
      </w:r>
      <w:r w:rsidR="000244D5" w:rsidRPr="00034DB7">
        <w:rPr>
          <w:sz w:val="22"/>
          <w:szCs w:val="22"/>
        </w:rPr>
        <w:tab/>
      </w:r>
    </w:p>
    <w:p w14:paraId="2D4B381E" w14:textId="39B48F22" w:rsidR="00D53BE7" w:rsidRPr="00B923D0" w:rsidRDefault="00D53BE7" w:rsidP="00730DEB">
      <w:pPr>
        <w:tabs>
          <w:tab w:val="left" w:leader="dot" w:pos="9498"/>
        </w:tabs>
        <w:spacing w:after="0" w:line="240" w:lineRule="auto"/>
        <w:jc w:val="both"/>
        <w:rPr>
          <w:sz w:val="22"/>
          <w:szCs w:val="22"/>
        </w:rPr>
      </w:pPr>
      <w:r>
        <w:rPr>
          <w:sz w:val="22"/>
          <w:szCs w:val="22"/>
        </w:rPr>
        <w:tab/>
      </w:r>
    </w:p>
    <w:p w14:paraId="70461600" w14:textId="77777777" w:rsidR="000244D5" w:rsidRPr="00B923D0" w:rsidRDefault="000244D5" w:rsidP="00730DEB">
      <w:pPr>
        <w:tabs>
          <w:tab w:val="num" w:pos="720"/>
          <w:tab w:val="left" w:leader="dot" w:pos="9498"/>
        </w:tabs>
        <w:spacing w:after="0" w:line="240" w:lineRule="auto"/>
        <w:jc w:val="both"/>
        <w:rPr>
          <w:sz w:val="22"/>
          <w:szCs w:val="22"/>
        </w:rPr>
      </w:pPr>
      <w:r w:rsidRPr="00B923D0">
        <w:rPr>
          <w:sz w:val="22"/>
          <w:szCs w:val="22"/>
        </w:rPr>
        <w:t>El traslado se realiza como consecuencia de:</w:t>
      </w:r>
      <w:r w:rsidRPr="00034DB7">
        <w:rPr>
          <w:sz w:val="22"/>
          <w:szCs w:val="22"/>
        </w:rPr>
        <w:t xml:space="preserve"> </w:t>
      </w:r>
      <w:r w:rsidRPr="00B923D0">
        <w:rPr>
          <w:sz w:val="22"/>
          <w:szCs w:val="22"/>
          <w:shd w:val="clear" w:color="auto" w:fill="E8CDE7" w:themeFill="text2" w:themeFillTint="33"/>
        </w:rPr>
        <w:t>[</w:t>
      </w:r>
      <w:r w:rsidRPr="00034DB7">
        <w:rPr>
          <w:sz w:val="22"/>
          <w:szCs w:val="22"/>
          <w:shd w:val="clear" w:color="auto" w:fill="E8CDE7" w:themeFill="text2" w:themeFillTint="33"/>
        </w:rPr>
        <w:t xml:space="preserve">Explicar el motivo por el que se da el traslado de archivos, debe ser expuesto de manera específica, puede ser cualquiera de las siguientes opciones: </w:t>
      </w:r>
      <w:r w:rsidRPr="00B923D0">
        <w:rPr>
          <w:sz w:val="22"/>
          <w:szCs w:val="22"/>
          <w:shd w:val="clear" w:color="auto" w:fill="E8CDE7" w:themeFill="text2" w:themeFillTint="33"/>
        </w:rPr>
        <w:t>Fusión de áreas</w:t>
      </w:r>
      <w:r w:rsidRPr="00034DB7">
        <w:rPr>
          <w:sz w:val="22"/>
          <w:szCs w:val="22"/>
          <w:shd w:val="clear" w:color="auto" w:fill="E8CDE7" w:themeFill="text2" w:themeFillTint="33"/>
        </w:rPr>
        <w:t xml:space="preserve">, </w:t>
      </w:r>
      <w:r w:rsidRPr="00B923D0">
        <w:rPr>
          <w:sz w:val="22"/>
          <w:szCs w:val="22"/>
          <w:shd w:val="clear" w:color="auto" w:fill="E8CDE7" w:themeFill="text2" w:themeFillTint="33"/>
        </w:rPr>
        <w:t>Supresión de área productora</w:t>
      </w:r>
      <w:r w:rsidRPr="00034DB7">
        <w:rPr>
          <w:sz w:val="22"/>
          <w:szCs w:val="22"/>
          <w:shd w:val="clear" w:color="auto" w:fill="E8CDE7" w:themeFill="text2" w:themeFillTint="33"/>
        </w:rPr>
        <w:t xml:space="preserve">, </w:t>
      </w:r>
      <w:r w:rsidRPr="00B923D0">
        <w:rPr>
          <w:sz w:val="22"/>
          <w:szCs w:val="22"/>
          <w:shd w:val="clear" w:color="auto" w:fill="E8CDE7" w:themeFill="text2" w:themeFillTint="33"/>
        </w:rPr>
        <w:t>Supresión de área universitaria</w:t>
      </w:r>
      <w:r w:rsidRPr="00034DB7">
        <w:rPr>
          <w:sz w:val="22"/>
          <w:szCs w:val="22"/>
          <w:shd w:val="clear" w:color="auto" w:fill="E8CDE7" w:themeFill="text2" w:themeFillTint="33"/>
        </w:rPr>
        <w:t xml:space="preserve">, </w:t>
      </w:r>
      <w:r w:rsidRPr="00B923D0">
        <w:rPr>
          <w:sz w:val="22"/>
          <w:szCs w:val="22"/>
          <w:shd w:val="clear" w:color="auto" w:fill="E8CDE7" w:themeFill="text2" w:themeFillTint="33"/>
        </w:rPr>
        <w:t>División de área productora</w:t>
      </w:r>
      <w:r w:rsidRPr="00034DB7">
        <w:rPr>
          <w:sz w:val="22"/>
          <w:szCs w:val="22"/>
          <w:shd w:val="clear" w:color="auto" w:fill="E8CDE7" w:themeFill="text2" w:themeFillTint="33"/>
        </w:rPr>
        <w:t xml:space="preserve">, </w:t>
      </w:r>
      <w:r w:rsidRPr="00B923D0">
        <w:rPr>
          <w:sz w:val="22"/>
          <w:szCs w:val="22"/>
          <w:shd w:val="clear" w:color="auto" w:fill="E8CDE7" w:themeFill="text2" w:themeFillTint="33"/>
        </w:rPr>
        <w:t>División de área universitaria</w:t>
      </w:r>
      <w:r w:rsidRPr="00034DB7">
        <w:rPr>
          <w:sz w:val="22"/>
          <w:szCs w:val="22"/>
          <w:shd w:val="clear" w:color="auto" w:fill="E8CDE7" w:themeFill="text2" w:themeFillTint="33"/>
        </w:rPr>
        <w:t xml:space="preserve">, </w:t>
      </w:r>
      <w:r w:rsidRPr="00B923D0">
        <w:rPr>
          <w:sz w:val="22"/>
          <w:szCs w:val="22"/>
          <w:shd w:val="clear" w:color="auto" w:fill="E8CDE7" w:themeFill="text2" w:themeFillTint="33"/>
        </w:rPr>
        <w:t>Cambio de funciones</w:t>
      </w:r>
      <w:r w:rsidRPr="00034DB7">
        <w:rPr>
          <w:sz w:val="22"/>
          <w:szCs w:val="22"/>
          <w:shd w:val="clear" w:color="auto" w:fill="E8CDE7" w:themeFill="text2" w:themeFillTint="33"/>
        </w:rPr>
        <w:t xml:space="preserve">, </w:t>
      </w:r>
      <w:r w:rsidRPr="00B923D0">
        <w:rPr>
          <w:sz w:val="22"/>
          <w:szCs w:val="22"/>
          <w:shd w:val="clear" w:color="auto" w:fill="E8CDE7" w:themeFill="text2" w:themeFillTint="33"/>
        </w:rPr>
        <w:t>Reorganización administrativa</w:t>
      </w:r>
      <w:r w:rsidRPr="00034DB7">
        <w:rPr>
          <w:sz w:val="22"/>
          <w:szCs w:val="22"/>
          <w:shd w:val="clear" w:color="auto" w:fill="E8CDE7" w:themeFill="text2" w:themeFillTint="33"/>
        </w:rPr>
        <w:t xml:space="preserve">, </w:t>
      </w:r>
      <w:r w:rsidRPr="00B923D0">
        <w:rPr>
          <w:sz w:val="22"/>
          <w:szCs w:val="22"/>
          <w:shd w:val="clear" w:color="auto" w:fill="E8CDE7" w:themeFill="text2" w:themeFillTint="33"/>
        </w:rPr>
        <w:t>Movimiento interno de archivos]</w:t>
      </w:r>
      <w:r w:rsidRPr="00034DB7">
        <w:rPr>
          <w:sz w:val="22"/>
          <w:szCs w:val="22"/>
        </w:rPr>
        <w:t>.</w:t>
      </w:r>
      <w:r w:rsidRPr="00034DB7">
        <w:rPr>
          <w:sz w:val="22"/>
          <w:szCs w:val="22"/>
        </w:rPr>
        <w:tab/>
      </w:r>
    </w:p>
    <w:p w14:paraId="7DCF3926" w14:textId="5EE3DE55" w:rsidR="00D53BE7" w:rsidRDefault="00D53BE7" w:rsidP="00730DEB">
      <w:pPr>
        <w:tabs>
          <w:tab w:val="left" w:leader="dot" w:pos="9498"/>
        </w:tabs>
        <w:spacing w:after="0" w:line="240" w:lineRule="auto"/>
        <w:jc w:val="both"/>
        <w:rPr>
          <w:sz w:val="22"/>
          <w:szCs w:val="22"/>
        </w:rPr>
      </w:pPr>
      <w:r>
        <w:rPr>
          <w:sz w:val="22"/>
          <w:szCs w:val="22"/>
        </w:rPr>
        <w:tab/>
      </w:r>
    </w:p>
    <w:p w14:paraId="4BC70432" w14:textId="618DE0A6" w:rsidR="000244D5" w:rsidRDefault="00D53BE7" w:rsidP="00730DEB">
      <w:pPr>
        <w:tabs>
          <w:tab w:val="left" w:leader="dot" w:pos="9498"/>
        </w:tabs>
        <w:spacing w:after="0" w:line="240" w:lineRule="auto"/>
        <w:jc w:val="both"/>
        <w:rPr>
          <w:sz w:val="22"/>
          <w:szCs w:val="22"/>
        </w:rPr>
      </w:pPr>
      <w:r>
        <w:rPr>
          <w:sz w:val="22"/>
          <w:szCs w:val="22"/>
        </w:rPr>
        <w:t>………………………………….</w:t>
      </w:r>
      <w:r w:rsidR="000244D5" w:rsidRPr="00B923D0">
        <w:rPr>
          <w:sz w:val="22"/>
          <w:szCs w:val="22"/>
        </w:rPr>
        <w:t>III. ÁREAS Y PERSONAS INTERVINIENTES</w:t>
      </w:r>
      <w:r w:rsidR="000244D5" w:rsidRPr="00034DB7">
        <w:rPr>
          <w:sz w:val="22"/>
          <w:szCs w:val="22"/>
        </w:rPr>
        <w:tab/>
      </w:r>
    </w:p>
    <w:p w14:paraId="09304338" w14:textId="1B8F72DE" w:rsidR="00D53BE7" w:rsidRPr="00B923D0" w:rsidRDefault="00D53BE7" w:rsidP="00730DEB">
      <w:pPr>
        <w:tabs>
          <w:tab w:val="left" w:leader="dot" w:pos="9498"/>
        </w:tabs>
        <w:spacing w:after="0" w:line="240" w:lineRule="auto"/>
        <w:jc w:val="both"/>
        <w:rPr>
          <w:sz w:val="22"/>
          <w:szCs w:val="22"/>
        </w:rPr>
      </w:pPr>
      <w:r>
        <w:rPr>
          <w:sz w:val="22"/>
          <w:szCs w:val="22"/>
        </w:rPr>
        <w:tab/>
      </w:r>
    </w:p>
    <w:p w14:paraId="2CF8D84B" w14:textId="4C0B0711" w:rsidR="000244D5" w:rsidRPr="00332B01" w:rsidRDefault="000244D5" w:rsidP="00730DEB">
      <w:pPr>
        <w:pStyle w:val="Prrafodelista"/>
        <w:numPr>
          <w:ilvl w:val="0"/>
          <w:numId w:val="16"/>
        </w:numPr>
        <w:tabs>
          <w:tab w:val="left" w:leader="dot" w:pos="9498"/>
        </w:tabs>
        <w:spacing w:after="0" w:line="240" w:lineRule="auto"/>
        <w:ind w:left="284" w:hanging="284"/>
        <w:jc w:val="both"/>
        <w:rPr>
          <w:sz w:val="22"/>
          <w:szCs w:val="22"/>
        </w:rPr>
      </w:pPr>
      <w:r w:rsidRPr="00332B01">
        <w:rPr>
          <w:sz w:val="22"/>
          <w:szCs w:val="22"/>
        </w:rPr>
        <w:t>Área que entrega la documentación</w:t>
      </w:r>
      <w:r w:rsidRPr="00332B01">
        <w:rPr>
          <w:sz w:val="22"/>
          <w:szCs w:val="22"/>
        </w:rPr>
        <w:tab/>
      </w:r>
    </w:p>
    <w:p w14:paraId="618E7ED3" w14:textId="162A348F" w:rsidR="000244D5" w:rsidRPr="00B923D0" w:rsidRDefault="000244D5" w:rsidP="00730DEB">
      <w:pPr>
        <w:numPr>
          <w:ilvl w:val="0"/>
          <w:numId w:val="2"/>
        </w:numPr>
        <w:tabs>
          <w:tab w:val="clear" w:pos="720"/>
          <w:tab w:val="num" w:pos="284"/>
          <w:tab w:val="left" w:leader="dot" w:pos="9498"/>
        </w:tabs>
        <w:spacing w:after="0" w:line="240" w:lineRule="auto"/>
        <w:ind w:left="0" w:firstLine="0"/>
        <w:jc w:val="both"/>
        <w:rPr>
          <w:sz w:val="22"/>
          <w:szCs w:val="22"/>
        </w:rPr>
      </w:pPr>
      <w:r w:rsidRPr="00B923D0">
        <w:rPr>
          <w:sz w:val="22"/>
          <w:szCs w:val="22"/>
        </w:rPr>
        <w:t>Nombre del área universitaria o productora:</w:t>
      </w:r>
      <w:r w:rsidRPr="00034DB7">
        <w:rPr>
          <w:sz w:val="22"/>
          <w:szCs w:val="22"/>
        </w:rPr>
        <w:tab/>
      </w:r>
    </w:p>
    <w:p w14:paraId="32A44CBB" w14:textId="22DB3FB8" w:rsidR="000244D5" w:rsidRPr="00B923D0" w:rsidRDefault="000244D5" w:rsidP="00730DEB">
      <w:pPr>
        <w:shd w:val="clear" w:color="auto" w:fill="E8CDE7" w:themeFill="text2" w:themeFillTint="33"/>
        <w:tabs>
          <w:tab w:val="left" w:leader="dot" w:pos="9498"/>
        </w:tabs>
        <w:spacing w:after="0" w:line="240" w:lineRule="auto"/>
        <w:jc w:val="both"/>
        <w:rPr>
          <w:sz w:val="22"/>
          <w:szCs w:val="22"/>
        </w:rPr>
      </w:pPr>
    </w:p>
    <w:p w14:paraId="642060DF" w14:textId="6C2F1ED3" w:rsidR="000244D5" w:rsidRPr="00B923D0" w:rsidRDefault="000244D5" w:rsidP="00730DEB">
      <w:pPr>
        <w:numPr>
          <w:ilvl w:val="0"/>
          <w:numId w:val="2"/>
        </w:numPr>
        <w:tabs>
          <w:tab w:val="clear" w:pos="720"/>
          <w:tab w:val="num" w:pos="284"/>
          <w:tab w:val="left" w:leader="dot" w:pos="9498"/>
        </w:tabs>
        <w:spacing w:after="0" w:line="240" w:lineRule="auto"/>
        <w:ind w:left="0" w:firstLine="0"/>
        <w:jc w:val="both"/>
        <w:rPr>
          <w:sz w:val="22"/>
          <w:szCs w:val="22"/>
        </w:rPr>
      </w:pPr>
      <w:r w:rsidRPr="00B923D0">
        <w:rPr>
          <w:sz w:val="22"/>
          <w:szCs w:val="22"/>
        </w:rPr>
        <w:t>Nombre del titular o responsable:</w:t>
      </w:r>
      <w:r w:rsidRPr="00034DB7">
        <w:rPr>
          <w:sz w:val="22"/>
          <w:szCs w:val="22"/>
        </w:rPr>
        <w:tab/>
      </w:r>
    </w:p>
    <w:p w14:paraId="49313B07" w14:textId="5E562402" w:rsidR="000244D5" w:rsidRPr="00B923D0" w:rsidRDefault="000244D5" w:rsidP="00730DEB">
      <w:pPr>
        <w:shd w:val="clear" w:color="auto" w:fill="E8CDE7" w:themeFill="text2" w:themeFillTint="33"/>
        <w:tabs>
          <w:tab w:val="left" w:leader="dot" w:pos="9498"/>
        </w:tabs>
        <w:spacing w:after="0" w:line="240" w:lineRule="auto"/>
        <w:jc w:val="both"/>
        <w:rPr>
          <w:sz w:val="22"/>
          <w:szCs w:val="22"/>
        </w:rPr>
      </w:pPr>
    </w:p>
    <w:p w14:paraId="57AFDDAC" w14:textId="4B6637B8" w:rsidR="000244D5" w:rsidRDefault="000244D5" w:rsidP="00730DEB">
      <w:pPr>
        <w:numPr>
          <w:ilvl w:val="0"/>
          <w:numId w:val="2"/>
        </w:numPr>
        <w:tabs>
          <w:tab w:val="clear" w:pos="720"/>
          <w:tab w:val="num" w:pos="284"/>
          <w:tab w:val="left" w:leader="dot" w:pos="9498"/>
        </w:tabs>
        <w:spacing w:after="0" w:line="240" w:lineRule="auto"/>
        <w:ind w:left="0" w:firstLine="0"/>
        <w:jc w:val="both"/>
        <w:rPr>
          <w:sz w:val="22"/>
          <w:szCs w:val="22"/>
        </w:rPr>
      </w:pPr>
      <w:r w:rsidRPr="00B923D0">
        <w:rPr>
          <w:sz w:val="22"/>
          <w:szCs w:val="22"/>
        </w:rPr>
        <w:t>Cargo:</w:t>
      </w:r>
      <w:r w:rsidRPr="00034DB7">
        <w:rPr>
          <w:sz w:val="22"/>
          <w:szCs w:val="22"/>
        </w:rPr>
        <w:tab/>
      </w:r>
    </w:p>
    <w:p w14:paraId="6A058FDC" w14:textId="77777777" w:rsidR="00D53BE7" w:rsidRPr="00D53BE7" w:rsidRDefault="00D53BE7" w:rsidP="00730DEB">
      <w:pPr>
        <w:shd w:val="clear" w:color="auto" w:fill="E8CDE7" w:themeFill="text2" w:themeFillTint="33"/>
        <w:tabs>
          <w:tab w:val="left" w:leader="dot" w:pos="9498"/>
        </w:tabs>
        <w:spacing w:after="0" w:line="240" w:lineRule="auto"/>
        <w:jc w:val="both"/>
        <w:rPr>
          <w:sz w:val="22"/>
          <w:szCs w:val="22"/>
        </w:rPr>
      </w:pPr>
    </w:p>
    <w:p w14:paraId="2ECB32F1" w14:textId="48D808ED" w:rsidR="00D53BE7" w:rsidRPr="00B923D0" w:rsidRDefault="00D53BE7" w:rsidP="00730DEB">
      <w:pPr>
        <w:tabs>
          <w:tab w:val="left" w:leader="dot" w:pos="9498"/>
        </w:tabs>
        <w:spacing w:after="0" w:line="240" w:lineRule="auto"/>
        <w:jc w:val="both"/>
        <w:rPr>
          <w:sz w:val="22"/>
          <w:szCs w:val="22"/>
        </w:rPr>
      </w:pPr>
      <w:r>
        <w:rPr>
          <w:sz w:val="22"/>
          <w:szCs w:val="22"/>
        </w:rPr>
        <w:tab/>
      </w:r>
    </w:p>
    <w:p w14:paraId="10D7FFE2" w14:textId="50081B59" w:rsidR="000244D5" w:rsidRPr="00332B01" w:rsidRDefault="000244D5" w:rsidP="00730DEB">
      <w:pPr>
        <w:pStyle w:val="Prrafodelista"/>
        <w:numPr>
          <w:ilvl w:val="0"/>
          <w:numId w:val="16"/>
        </w:numPr>
        <w:tabs>
          <w:tab w:val="left" w:leader="dot" w:pos="9498"/>
        </w:tabs>
        <w:spacing w:after="0" w:line="240" w:lineRule="auto"/>
        <w:ind w:left="284" w:hanging="284"/>
        <w:jc w:val="both"/>
        <w:rPr>
          <w:sz w:val="22"/>
          <w:szCs w:val="22"/>
        </w:rPr>
      </w:pPr>
      <w:r w:rsidRPr="00332B01">
        <w:rPr>
          <w:sz w:val="22"/>
          <w:szCs w:val="22"/>
        </w:rPr>
        <w:t>Área que recibe la documentación</w:t>
      </w:r>
      <w:r w:rsidRPr="00332B01">
        <w:rPr>
          <w:sz w:val="22"/>
          <w:szCs w:val="22"/>
        </w:rPr>
        <w:tab/>
      </w:r>
    </w:p>
    <w:p w14:paraId="7E6E7E00" w14:textId="77777777" w:rsidR="00D53BE7" w:rsidRPr="00B923D0" w:rsidRDefault="00D53BE7" w:rsidP="00730DEB">
      <w:pPr>
        <w:numPr>
          <w:ilvl w:val="0"/>
          <w:numId w:val="2"/>
        </w:numPr>
        <w:tabs>
          <w:tab w:val="clear" w:pos="720"/>
          <w:tab w:val="num" w:pos="284"/>
          <w:tab w:val="left" w:leader="dot" w:pos="9498"/>
        </w:tabs>
        <w:spacing w:after="0" w:line="240" w:lineRule="auto"/>
        <w:ind w:left="0" w:firstLine="0"/>
        <w:jc w:val="both"/>
        <w:rPr>
          <w:sz w:val="22"/>
          <w:szCs w:val="22"/>
        </w:rPr>
      </w:pPr>
      <w:r w:rsidRPr="00B923D0">
        <w:rPr>
          <w:sz w:val="22"/>
          <w:szCs w:val="22"/>
        </w:rPr>
        <w:t>Nombre del área universitaria o productora:</w:t>
      </w:r>
      <w:r w:rsidRPr="00034DB7">
        <w:rPr>
          <w:sz w:val="22"/>
          <w:szCs w:val="22"/>
        </w:rPr>
        <w:tab/>
      </w:r>
    </w:p>
    <w:p w14:paraId="6FE4AED2" w14:textId="77777777" w:rsidR="00D53BE7" w:rsidRPr="00B923D0" w:rsidRDefault="00D53BE7" w:rsidP="00730DEB">
      <w:pPr>
        <w:shd w:val="clear" w:color="auto" w:fill="E8CDE7" w:themeFill="text2" w:themeFillTint="33"/>
        <w:tabs>
          <w:tab w:val="left" w:leader="dot" w:pos="9498"/>
        </w:tabs>
        <w:spacing w:after="0" w:line="240" w:lineRule="auto"/>
        <w:jc w:val="both"/>
        <w:rPr>
          <w:sz w:val="22"/>
          <w:szCs w:val="22"/>
        </w:rPr>
      </w:pPr>
    </w:p>
    <w:p w14:paraId="3313B2FD" w14:textId="77777777" w:rsidR="00D53BE7" w:rsidRPr="00B923D0" w:rsidRDefault="00D53BE7" w:rsidP="00730DEB">
      <w:pPr>
        <w:numPr>
          <w:ilvl w:val="0"/>
          <w:numId w:val="2"/>
        </w:numPr>
        <w:tabs>
          <w:tab w:val="clear" w:pos="720"/>
          <w:tab w:val="num" w:pos="284"/>
          <w:tab w:val="left" w:leader="dot" w:pos="9498"/>
        </w:tabs>
        <w:spacing w:after="0" w:line="240" w:lineRule="auto"/>
        <w:ind w:left="0" w:firstLine="0"/>
        <w:jc w:val="both"/>
        <w:rPr>
          <w:sz w:val="22"/>
          <w:szCs w:val="22"/>
        </w:rPr>
      </w:pPr>
      <w:r w:rsidRPr="00B923D0">
        <w:rPr>
          <w:sz w:val="22"/>
          <w:szCs w:val="22"/>
        </w:rPr>
        <w:t>Nombre del titular o responsable:</w:t>
      </w:r>
      <w:r w:rsidRPr="00034DB7">
        <w:rPr>
          <w:sz w:val="22"/>
          <w:szCs w:val="22"/>
        </w:rPr>
        <w:tab/>
      </w:r>
    </w:p>
    <w:p w14:paraId="15C661C3" w14:textId="77777777" w:rsidR="00D53BE7" w:rsidRPr="00B923D0" w:rsidRDefault="00D53BE7" w:rsidP="00730DEB">
      <w:pPr>
        <w:shd w:val="clear" w:color="auto" w:fill="E8CDE7" w:themeFill="text2" w:themeFillTint="33"/>
        <w:tabs>
          <w:tab w:val="left" w:leader="dot" w:pos="9498"/>
        </w:tabs>
        <w:spacing w:after="0" w:line="240" w:lineRule="auto"/>
        <w:jc w:val="both"/>
        <w:rPr>
          <w:sz w:val="22"/>
          <w:szCs w:val="22"/>
        </w:rPr>
      </w:pPr>
    </w:p>
    <w:p w14:paraId="76A1451C" w14:textId="77777777" w:rsidR="00D53BE7" w:rsidRDefault="00D53BE7" w:rsidP="00730DEB">
      <w:pPr>
        <w:numPr>
          <w:ilvl w:val="0"/>
          <w:numId w:val="2"/>
        </w:numPr>
        <w:tabs>
          <w:tab w:val="clear" w:pos="720"/>
          <w:tab w:val="num" w:pos="284"/>
          <w:tab w:val="left" w:leader="dot" w:pos="9498"/>
        </w:tabs>
        <w:spacing w:after="0" w:line="240" w:lineRule="auto"/>
        <w:ind w:left="0" w:firstLine="0"/>
        <w:jc w:val="both"/>
        <w:rPr>
          <w:sz w:val="22"/>
          <w:szCs w:val="22"/>
        </w:rPr>
      </w:pPr>
      <w:r w:rsidRPr="00B923D0">
        <w:rPr>
          <w:sz w:val="22"/>
          <w:szCs w:val="22"/>
        </w:rPr>
        <w:t>Cargo:</w:t>
      </w:r>
      <w:r w:rsidRPr="00034DB7">
        <w:rPr>
          <w:sz w:val="22"/>
          <w:szCs w:val="22"/>
        </w:rPr>
        <w:tab/>
      </w:r>
    </w:p>
    <w:p w14:paraId="23E54A1F" w14:textId="77777777" w:rsidR="00D53BE7" w:rsidRPr="00D53BE7" w:rsidRDefault="00D53BE7" w:rsidP="00730DEB">
      <w:pPr>
        <w:shd w:val="clear" w:color="auto" w:fill="E8CDE7" w:themeFill="text2" w:themeFillTint="33"/>
        <w:tabs>
          <w:tab w:val="left" w:leader="dot" w:pos="9498"/>
        </w:tabs>
        <w:spacing w:after="0" w:line="240" w:lineRule="auto"/>
        <w:jc w:val="both"/>
        <w:rPr>
          <w:sz w:val="22"/>
          <w:szCs w:val="22"/>
        </w:rPr>
      </w:pPr>
    </w:p>
    <w:p w14:paraId="30F86D48" w14:textId="77777777" w:rsidR="00D53BE7" w:rsidRPr="00B923D0" w:rsidRDefault="00D53BE7" w:rsidP="00730DEB">
      <w:pPr>
        <w:tabs>
          <w:tab w:val="left" w:leader="dot" w:pos="9498"/>
        </w:tabs>
        <w:spacing w:after="0" w:line="240" w:lineRule="auto"/>
        <w:jc w:val="both"/>
        <w:rPr>
          <w:sz w:val="22"/>
          <w:szCs w:val="22"/>
        </w:rPr>
      </w:pPr>
      <w:r>
        <w:rPr>
          <w:sz w:val="22"/>
          <w:szCs w:val="22"/>
        </w:rPr>
        <w:tab/>
      </w:r>
    </w:p>
    <w:p w14:paraId="21FC17B4" w14:textId="24D6C0A5" w:rsidR="000244D5" w:rsidRPr="00332B01" w:rsidRDefault="000244D5" w:rsidP="00730DEB">
      <w:pPr>
        <w:pStyle w:val="Prrafodelista"/>
        <w:numPr>
          <w:ilvl w:val="0"/>
          <w:numId w:val="16"/>
        </w:numPr>
        <w:tabs>
          <w:tab w:val="left" w:leader="dot" w:pos="9498"/>
        </w:tabs>
        <w:spacing w:after="0" w:line="240" w:lineRule="auto"/>
        <w:ind w:left="284" w:hanging="284"/>
        <w:jc w:val="both"/>
        <w:rPr>
          <w:sz w:val="22"/>
          <w:szCs w:val="22"/>
        </w:rPr>
      </w:pPr>
      <w:r w:rsidRPr="00332B01">
        <w:rPr>
          <w:sz w:val="22"/>
          <w:szCs w:val="22"/>
        </w:rPr>
        <w:t>Testigos</w:t>
      </w:r>
      <w:r w:rsidRPr="00332B01">
        <w:rPr>
          <w:sz w:val="22"/>
          <w:szCs w:val="22"/>
        </w:rPr>
        <w:tab/>
      </w:r>
    </w:p>
    <w:p w14:paraId="5FFB5DFC" w14:textId="3FB98D1F" w:rsidR="000244D5" w:rsidRPr="00034DB7" w:rsidRDefault="000244D5" w:rsidP="00730DEB">
      <w:pPr>
        <w:numPr>
          <w:ilvl w:val="0"/>
          <w:numId w:val="4"/>
        </w:numPr>
        <w:tabs>
          <w:tab w:val="clear" w:pos="720"/>
          <w:tab w:val="num" w:pos="284"/>
          <w:tab w:val="left" w:leader="dot" w:pos="9498"/>
        </w:tabs>
        <w:spacing w:after="0" w:line="240" w:lineRule="auto"/>
        <w:ind w:left="0" w:firstLine="0"/>
        <w:jc w:val="both"/>
        <w:rPr>
          <w:sz w:val="22"/>
          <w:szCs w:val="22"/>
        </w:rPr>
      </w:pPr>
      <w:r w:rsidRPr="00B923D0">
        <w:rPr>
          <w:sz w:val="22"/>
          <w:szCs w:val="22"/>
        </w:rPr>
        <w:t>Nombre:</w:t>
      </w:r>
      <w:r w:rsidRPr="00034DB7">
        <w:rPr>
          <w:sz w:val="22"/>
          <w:szCs w:val="22"/>
        </w:rPr>
        <w:tab/>
      </w:r>
    </w:p>
    <w:p w14:paraId="2073F77D" w14:textId="77777777" w:rsidR="00D53BE7" w:rsidRPr="00D53BE7" w:rsidRDefault="00D53BE7" w:rsidP="00730DEB">
      <w:pPr>
        <w:shd w:val="clear" w:color="auto" w:fill="E8CDE7" w:themeFill="text2" w:themeFillTint="33"/>
        <w:tabs>
          <w:tab w:val="left" w:leader="dot" w:pos="9498"/>
        </w:tabs>
        <w:spacing w:after="0" w:line="240" w:lineRule="auto"/>
        <w:jc w:val="both"/>
        <w:rPr>
          <w:sz w:val="22"/>
          <w:szCs w:val="22"/>
        </w:rPr>
      </w:pPr>
    </w:p>
    <w:p w14:paraId="5F261401" w14:textId="4C67BEEB" w:rsidR="000244D5" w:rsidRPr="00B923D0" w:rsidRDefault="000244D5" w:rsidP="00730DEB">
      <w:pPr>
        <w:numPr>
          <w:ilvl w:val="0"/>
          <w:numId w:val="4"/>
        </w:numPr>
        <w:tabs>
          <w:tab w:val="clear" w:pos="720"/>
          <w:tab w:val="num" w:pos="284"/>
          <w:tab w:val="left" w:leader="dot" w:pos="9498"/>
        </w:tabs>
        <w:spacing w:after="0" w:line="240" w:lineRule="auto"/>
        <w:ind w:left="0" w:firstLine="0"/>
        <w:jc w:val="both"/>
        <w:rPr>
          <w:sz w:val="22"/>
          <w:szCs w:val="22"/>
        </w:rPr>
      </w:pPr>
      <w:r w:rsidRPr="00B923D0">
        <w:rPr>
          <w:sz w:val="22"/>
          <w:szCs w:val="22"/>
        </w:rPr>
        <w:t>Cargo:</w:t>
      </w:r>
      <w:r w:rsidRPr="00034DB7">
        <w:rPr>
          <w:sz w:val="22"/>
          <w:szCs w:val="22"/>
        </w:rPr>
        <w:tab/>
      </w:r>
    </w:p>
    <w:p w14:paraId="2504D27F" w14:textId="77777777" w:rsidR="00D53BE7" w:rsidRPr="00D53BE7" w:rsidRDefault="00D53BE7" w:rsidP="00730DEB">
      <w:pPr>
        <w:shd w:val="clear" w:color="auto" w:fill="E8CDE7" w:themeFill="text2" w:themeFillTint="33"/>
        <w:tabs>
          <w:tab w:val="left" w:leader="dot" w:pos="9498"/>
        </w:tabs>
        <w:spacing w:after="0" w:line="240" w:lineRule="auto"/>
        <w:jc w:val="both"/>
        <w:rPr>
          <w:sz w:val="22"/>
          <w:szCs w:val="22"/>
        </w:rPr>
      </w:pPr>
    </w:p>
    <w:p w14:paraId="13065C88" w14:textId="5FD1140D" w:rsidR="000244D5" w:rsidRPr="00034DB7" w:rsidRDefault="000244D5" w:rsidP="00730DEB">
      <w:pPr>
        <w:numPr>
          <w:ilvl w:val="0"/>
          <w:numId w:val="4"/>
        </w:numPr>
        <w:tabs>
          <w:tab w:val="clear" w:pos="720"/>
          <w:tab w:val="num" w:pos="284"/>
          <w:tab w:val="left" w:leader="dot" w:pos="9498"/>
        </w:tabs>
        <w:spacing w:after="0" w:line="240" w:lineRule="auto"/>
        <w:ind w:left="0" w:firstLine="0"/>
        <w:jc w:val="both"/>
        <w:rPr>
          <w:sz w:val="22"/>
          <w:szCs w:val="22"/>
        </w:rPr>
      </w:pPr>
      <w:r w:rsidRPr="00B923D0">
        <w:rPr>
          <w:sz w:val="22"/>
          <w:szCs w:val="22"/>
        </w:rPr>
        <w:t>Nombre:</w:t>
      </w:r>
      <w:r w:rsidRPr="00034DB7">
        <w:rPr>
          <w:sz w:val="22"/>
          <w:szCs w:val="22"/>
        </w:rPr>
        <w:tab/>
      </w:r>
    </w:p>
    <w:p w14:paraId="403D6EEA" w14:textId="77777777" w:rsidR="00D53BE7" w:rsidRPr="00D53BE7" w:rsidRDefault="00D53BE7" w:rsidP="00730DEB">
      <w:pPr>
        <w:shd w:val="clear" w:color="auto" w:fill="E8CDE7" w:themeFill="text2" w:themeFillTint="33"/>
        <w:tabs>
          <w:tab w:val="left" w:leader="dot" w:pos="9498"/>
        </w:tabs>
        <w:spacing w:after="0" w:line="240" w:lineRule="auto"/>
        <w:jc w:val="both"/>
        <w:rPr>
          <w:sz w:val="22"/>
          <w:szCs w:val="22"/>
        </w:rPr>
      </w:pPr>
    </w:p>
    <w:p w14:paraId="52DA4C5E" w14:textId="43BEF2E7" w:rsidR="000244D5" w:rsidRPr="00B923D0" w:rsidRDefault="000244D5" w:rsidP="00730DEB">
      <w:pPr>
        <w:numPr>
          <w:ilvl w:val="0"/>
          <w:numId w:val="4"/>
        </w:numPr>
        <w:tabs>
          <w:tab w:val="clear" w:pos="720"/>
          <w:tab w:val="num" w:pos="284"/>
          <w:tab w:val="left" w:leader="dot" w:pos="9498"/>
        </w:tabs>
        <w:spacing w:after="0" w:line="240" w:lineRule="auto"/>
        <w:ind w:left="0" w:firstLine="0"/>
        <w:jc w:val="both"/>
        <w:rPr>
          <w:sz w:val="22"/>
          <w:szCs w:val="22"/>
        </w:rPr>
      </w:pPr>
      <w:r w:rsidRPr="00B923D0">
        <w:rPr>
          <w:sz w:val="22"/>
          <w:szCs w:val="22"/>
        </w:rPr>
        <w:t>Cargo:</w:t>
      </w:r>
      <w:r w:rsidRPr="00034DB7">
        <w:rPr>
          <w:sz w:val="22"/>
          <w:szCs w:val="22"/>
        </w:rPr>
        <w:tab/>
      </w:r>
    </w:p>
    <w:p w14:paraId="09A2ADD1" w14:textId="77777777" w:rsidR="00D53BE7" w:rsidRPr="00D53BE7" w:rsidRDefault="00D53BE7" w:rsidP="00730DEB">
      <w:pPr>
        <w:shd w:val="clear" w:color="auto" w:fill="E8CDE7" w:themeFill="text2" w:themeFillTint="33"/>
        <w:tabs>
          <w:tab w:val="left" w:leader="dot" w:pos="9498"/>
        </w:tabs>
        <w:spacing w:after="0" w:line="240" w:lineRule="auto"/>
        <w:jc w:val="both"/>
        <w:rPr>
          <w:sz w:val="22"/>
          <w:szCs w:val="22"/>
        </w:rPr>
      </w:pPr>
    </w:p>
    <w:p w14:paraId="307167AA" w14:textId="75F2D873" w:rsidR="00D53BE7" w:rsidRDefault="00D53BE7" w:rsidP="00730DEB">
      <w:pPr>
        <w:tabs>
          <w:tab w:val="left" w:leader="dot" w:pos="9498"/>
        </w:tabs>
        <w:spacing w:after="0" w:line="240" w:lineRule="auto"/>
        <w:jc w:val="both"/>
        <w:rPr>
          <w:sz w:val="22"/>
          <w:szCs w:val="22"/>
        </w:rPr>
      </w:pPr>
      <w:r>
        <w:rPr>
          <w:sz w:val="22"/>
          <w:szCs w:val="22"/>
        </w:rPr>
        <w:tab/>
      </w:r>
    </w:p>
    <w:p w14:paraId="625593C8" w14:textId="2567B6B1" w:rsidR="000244D5" w:rsidRPr="00B923D0" w:rsidRDefault="00D53BE7" w:rsidP="00730DEB">
      <w:pPr>
        <w:tabs>
          <w:tab w:val="left" w:leader="dot" w:pos="9498"/>
        </w:tabs>
        <w:spacing w:after="0" w:line="240" w:lineRule="auto"/>
        <w:jc w:val="both"/>
        <w:rPr>
          <w:sz w:val="22"/>
          <w:szCs w:val="22"/>
        </w:rPr>
      </w:pPr>
      <w:r>
        <w:rPr>
          <w:sz w:val="22"/>
          <w:szCs w:val="22"/>
        </w:rPr>
        <w:lastRenderedPageBreak/>
        <w:t>………………………………………………...</w:t>
      </w:r>
      <w:r w:rsidR="000244D5" w:rsidRPr="00B923D0">
        <w:rPr>
          <w:sz w:val="22"/>
          <w:szCs w:val="22"/>
        </w:rPr>
        <w:t>IV. OBJETO DEL ACTA</w:t>
      </w:r>
      <w:r w:rsidR="002F7E70" w:rsidRPr="00034DB7">
        <w:rPr>
          <w:sz w:val="22"/>
          <w:szCs w:val="22"/>
        </w:rPr>
        <w:tab/>
      </w:r>
    </w:p>
    <w:p w14:paraId="081356B9" w14:textId="50450FBD" w:rsidR="000244D5" w:rsidRPr="00B923D0" w:rsidRDefault="00D53BE7" w:rsidP="00730DEB">
      <w:pPr>
        <w:tabs>
          <w:tab w:val="left" w:leader="dot" w:pos="9498"/>
        </w:tabs>
        <w:spacing w:after="0" w:line="240" w:lineRule="auto"/>
        <w:jc w:val="both"/>
        <w:rPr>
          <w:sz w:val="22"/>
          <w:szCs w:val="22"/>
        </w:rPr>
      </w:pPr>
      <w:r>
        <w:rPr>
          <w:sz w:val="22"/>
          <w:szCs w:val="22"/>
        </w:rPr>
        <w:tab/>
      </w:r>
      <w:r w:rsidR="000244D5" w:rsidRPr="00B923D0">
        <w:rPr>
          <w:sz w:val="22"/>
          <w:szCs w:val="22"/>
        </w:rPr>
        <w:t>La presente acta tiene por objeto formalizar el traslado de expedientes del archivo del área que entrega al archivo del área que recibe, derivado de las circunstancias administrativas señaladas, en cumplimiento de la normativa universitaria en materia de archivos.</w:t>
      </w:r>
      <w:r w:rsidR="002F7E70" w:rsidRPr="00034DB7">
        <w:rPr>
          <w:sz w:val="22"/>
          <w:szCs w:val="22"/>
        </w:rPr>
        <w:tab/>
      </w:r>
    </w:p>
    <w:p w14:paraId="48C92498" w14:textId="678DBB93" w:rsidR="00D53BE7" w:rsidRDefault="00D53BE7" w:rsidP="00730DEB">
      <w:pPr>
        <w:tabs>
          <w:tab w:val="left" w:leader="dot" w:pos="9498"/>
        </w:tabs>
        <w:spacing w:after="0" w:line="240" w:lineRule="auto"/>
        <w:jc w:val="both"/>
        <w:rPr>
          <w:sz w:val="22"/>
          <w:szCs w:val="22"/>
        </w:rPr>
      </w:pPr>
      <w:r>
        <w:rPr>
          <w:sz w:val="22"/>
          <w:szCs w:val="22"/>
        </w:rPr>
        <w:tab/>
      </w:r>
    </w:p>
    <w:p w14:paraId="3E65C5F3" w14:textId="13CCAC2A" w:rsidR="000244D5" w:rsidRPr="00B923D0" w:rsidRDefault="00D53BE7" w:rsidP="00730DEB">
      <w:pPr>
        <w:tabs>
          <w:tab w:val="left" w:leader="dot" w:pos="9498"/>
        </w:tabs>
        <w:spacing w:after="0" w:line="240" w:lineRule="auto"/>
        <w:jc w:val="both"/>
        <w:rPr>
          <w:sz w:val="22"/>
          <w:szCs w:val="22"/>
        </w:rPr>
      </w:pPr>
      <w:r>
        <w:rPr>
          <w:sz w:val="22"/>
          <w:szCs w:val="22"/>
        </w:rPr>
        <w:t>…………………</w:t>
      </w:r>
      <w:proofErr w:type="gramStart"/>
      <w:r>
        <w:rPr>
          <w:sz w:val="22"/>
          <w:szCs w:val="22"/>
        </w:rPr>
        <w:t>…….</w:t>
      </w:r>
      <w:proofErr w:type="gramEnd"/>
      <w:r>
        <w:rPr>
          <w:sz w:val="22"/>
          <w:szCs w:val="22"/>
        </w:rPr>
        <w:t>.</w:t>
      </w:r>
      <w:r w:rsidR="000244D5" w:rsidRPr="00B923D0">
        <w:rPr>
          <w:sz w:val="22"/>
          <w:szCs w:val="22"/>
        </w:rPr>
        <w:t>V. SOPORTE Y CARACTERÍSTICAS DE LA DOCUMENTACIÓN</w:t>
      </w:r>
      <w:r w:rsidR="002F7E70" w:rsidRPr="00034DB7">
        <w:rPr>
          <w:sz w:val="22"/>
          <w:szCs w:val="22"/>
        </w:rPr>
        <w:tab/>
      </w:r>
    </w:p>
    <w:p w14:paraId="3D724FF8" w14:textId="6572B67B" w:rsidR="00D53BE7" w:rsidRDefault="00D53BE7" w:rsidP="00730DEB">
      <w:pPr>
        <w:tabs>
          <w:tab w:val="left" w:leader="dot" w:pos="9498"/>
        </w:tabs>
        <w:spacing w:after="0" w:line="240" w:lineRule="auto"/>
        <w:jc w:val="both"/>
        <w:rPr>
          <w:sz w:val="22"/>
          <w:szCs w:val="22"/>
        </w:rPr>
      </w:pPr>
      <w:r>
        <w:rPr>
          <w:sz w:val="22"/>
          <w:szCs w:val="22"/>
        </w:rPr>
        <w:tab/>
      </w:r>
    </w:p>
    <w:p w14:paraId="6167C228" w14:textId="6B8F3C69" w:rsidR="000244D5" w:rsidRPr="00332B01" w:rsidRDefault="000244D5" w:rsidP="00730DEB">
      <w:pPr>
        <w:pStyle w:val="Prrafodelista"/>
        <w:numPr>
          <w:ilvl w:val="1"/>
          <w:numId w:val="2"/>
        </w:numPr>
        <w:tabs>
          <w:tab w:val="left" w:leader="dot" w:pos="9498"/>
        </w:tabs>
        <w:spacing w:after="0" w:line="240" w:lineRule="auto"/>
        <w:ind w:left="284" w:hanging="284"/>
        <w:jc w:val="both"/>
        <w:rPr>
          <w:sz w:val="22"/>
          <w:szCs w:val="22"/>
        </w:rPr>
      </w:pPr>
      <w:r w:rsidRPr="00332B01">
        <w:rPr>
          <w:sz w:val="22"/>
          <w:szCs w:val="22"/>
        </w:rPr>
        <w:t>Tipo de soporte:</w:t>
      </w:r>
      <w:r w:rsidR="002F7E70" w:rsidRPr="00332B01">
        <w:rPr>
          <w:sz w:val="22"/>
          <w:szCs w:val="22"/>
        </w:rPr>
        <w:tab/>
      </w:r>
    </w:p>
    <w:p w14:paraId="6490724A" w14:textId="3873786F"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Físico</w:t>
      </w:r>
      <w:r w:rsidR="002F7E70" w:rsidRPr="00034DB7">
        <w:rPr>
          <w:sz w:val="22"/>
          <w:szCs w:val="22"/>
        </w:rPr>
        <w:tab/>
      </w:r>
    </w:p>
    <w:p w14:paraId="147D6118" w14:textId="40DFFE49"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Electrónico</w:t>
      </w:r>
      <w:r w:rsidR="002F7E70" w:rsidRPr="00034DB7">
        <w:rPr>
          <w:sz w:val="22"/>
          <w:szCs w:val="22"/>
        </w:rPr>
        <w:tab/>
      </w:r>
    </w:p>
    <w:p w14:paraId="290291E3" w14:textId="6C2B06B1"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Mixto</w:t>
      </w:r>
      <w:r w:rsidR="002F7E70" w:rsidRPr="00034DB7">
        <w:rPr>
          <w:sz w:val="22"/>
          <w:szCs w:val="22"/>
        </w:rPr>
        <w:tab/>
      </w:r>
    </w:p>
    <w:p w14:paraId="5788A520" w14:textId="3033A47A" w:rsidR="00D53BE7" w:rsidRDefault="00D53BE7" w:rsidP="008D3367">
      <w:pPr>
        <w:tabs>
          <w:tab w:val="left" w:leader="dot" w:pos="9498"/>
        </w:tabs>
        <w:spacing w:after="0" w:line="240" w:lineRule="auto"/>
        <w:jc w:val="both"/>
        <w:rPr>
          <w:sz w:val="22"/>
          <w:szCs w:val="22"/>
        </w:rPr>
      </w:pPr>
      <w:r>
        <w:rPr>
          <w:sz w:val="22"/>
          <w:szCs w:val="22"/>
        </w:rPr>
        <w:tab/>
      </w:r>
    </w:p>
    <w:p w14:paraId="62A385D5" w14:textId="37C6A0CC" w:rsidR="000244D5" w:rsidRDefault="000244D5" w:rsidP="00730DEB">
      <w:pPr>
        <w:pStyle w:val="Prrafodelista"/>
        <w:numPr>
          <w:ilvl w:val="1"/>
          <w:numId w:val="2"/>
        </w:numPr>
        <w:tabs>
          <w:tab w:val="left" w:leader="dot" w:pos="9498"/>
        </w:tabs>
        <w:spacing w:after="0" w:line="240" w:lineRule="auto"/>
        <w:ind w:left="284" w:hanging="284"/>
        <w:jc w:val="both"/>
        <w:rPr>
          <w:sz w:val="22"/>
          <w:szCs w:val="22"/>
        </w:rPr>
      </w:pPr>
      <w:r w:rsidRPr="00332B01">
        <w:rPr>
          <w:sz w:val="22"/>
          <w:szCs w:val="22"/>
        </w:rPr>
        <w:t>Datos generales de los expedientes trasladados:</w:t>
      </w:r>
      <w:r w:rsidR="00D53BE7" w:rsidRPr="00332B01">
        <w:rPr>
          <w:sz w:val="22"/>
          <w:szCs w:val="22"/>
        </w:rPr>
        <w:tab/>
      </w:r>
    </w:p>
    <w:p w14:paraId="3AC5F996" w14:textId="5804C12A" w:rsidR="00332B01" w:rsidRPr="00332B01" w:rsidRDefault="00332B01" w:rsidP="00730DEB">
      <w:pPr>
        <w:tabs>
          <w:tab w:val="left" w:leader="dot" w:pos="9498"/>
        </w:tabs>
        <w:spacing w:after="0" w:line="240" w:lineRule="auto"/>
        <w:jc w:val="both"/>
        <w:rPr>
          <w:sz w:val="22"/>
          <w:szCs w:val="22"/>
        </w:rPr>
      </w:pPr>
      <w:r w:rsidRPr="00332B01">
        <w:rPr>
          <w:sz w:val="22"/>
          <w:szCs w:val="22"/>
        </w:rPr>
        <w:tab/>
      </w:r>
    </w:p>
    <w:p w14:paraId="36522A73" w14:textId="0886DB15" w:rsidR="000244D5" w:rsidRPr="00B923D0" w:rsidRDefault="000244D5" w:rsidP="00730DEB">
      <w:pPr>
        <w:numPr>
          <w:ilvl w:val="0"/>
          <w:numId w:val="6"/>
        </w:numPr>
        <w:tabs>
          <w:tab w:val="clear" w:pos="720"/>
          <w:tab w:val="num" w:pos="284"/>
          <w:tab w:val="left" w:leader="dot" w:pos="9498"/>
        </w:tabs>
        <w:spacing w:after="0" w:line="240" w:lineRule="auto"/>
        <w:ind w:left="0" w:firstLine="0"/>
        <w:jc w:val="both"/>
        <w:rPr>
          <w:sz w:val="22"/>
          <w:szCs w:val="22"/>
        </w:rPr>
      </w:pPr>
      <w:r w:rsidRPr="00B923D0">
        <w:rPr>
          <w:sz w:val="22"/>
          <w:szCs w:val="22"/>
        </w:rPr>
        <w:t>Fondo:</w:t>
      </w:r>
      <w:r w:rsidR="002F7E70" w:rsidRPr="00D53BE7">
        <w:rPr>
          <w:sz w:val="22"/>
          <w:szCs w:val="22"/>
          <w:shd w:val="clear" w:color="auto" w:fill="E8CDE7" w:themeFill="text2" w:themeFillTint="33"/>
        </w:rPr>
        <w:tab/>
      </w:r>
    </w:p>
    <w:p w14:paraId="0933511A" w14:textId="388F67A8" w:rsidR="000244D5" w:rsidRPr="00B923D0" w:rsidRDefault="000244D5" w:rsidP="00730DEB">
      <w:pPr>
        <w:numPr>
          <w:ilvl w:val="0"/>
          <w:numId w:val="6"/>
        </w:numPr>
        <w:tabs>
          <w:tab w:val="clear" w:pos="720"/>
          <w:tab w:val="num" w:pos="284"/>
          <w:tab w:val="left" w:leader="dot" w:pos="9498"/>
        </w:tabs>
        <w:spacing w:after="0" w:line="240" w:lineRule="auto"/>
        <w:ind w:left="0" w:firstLine="0"/>
        <w:jc w:val="both"/>
        <w:rPr>
          <w:sz w:val="22"/>
          <w:szCs w:val="22"/>
        </w:rPr>
      </w:pPr>
      <w:r w:rsidRPr="00B923D0">
        <w:rPr>
          <w:sz w:val="22"/>
          <w:szCs w:val="22"/>
        </w:rPr>
        <w:t>Sección:</w:t>
      </w:r>
      <w:r w:rsidR="002F7E70" w:rsidRPr="00D53BE7">
        <w:rPr>
          <w:sz w:val="22"/>
          <w:szCs w:val="22"/>
          <w:shd w:val="clear" w:color="auto" w:fill="E8CDE7" w:themeFill="text2" w:themeFillTint="33"/>
        </w:rPr>
        <w:tab/>
      </w:r>
    </w:p>
    <w:p w14:paraId="10BB0553" w14:textId="70886641" w:rsidR="000244D5" w:rsidRPr="00B923D0" w:rsidRDefault="000244D5" w:rsidP="00730DEB">
      <w:pPr>
        <w:numPr>
          <w:ilvl w:val="0"/>
          <w:numId w:val="6"/>
        </w:numPr>
        <w:tabs>
          <w:tab w:val="clear" w:pos="720"/>
          <w:tab w:val="num" w:pos="284"/>
          <w:tab w:val="left" w:leader="dot" w:pos="9498"/>
        </w:tabs>
        <w:spacing w:after="0" w:line="240" w:lineRule="auto"/>
        <w:ind w:left="0" w:firstLine="0"/>
        <w:jc w:val="both"/>
        <w:rPr>
          <w:sz w:val="22"/>
          <w:szCs w:val="22"/>
        </w:rPr>
      </w:pPr>
      <w:r w:rsidRPr="00B923D0">
        <w:rPr>
          <w:sz w:val="22"/>
          <w:szCs w:val="22"/>
        </w:rPr>
        <w:t>Serie o subserie:</w:t>
      </w:r>
      <w:r w:rsidR="002F7E70" w:rsidRPr="00D53BE7">
        <w:rPr>
          <w:sz w:val="22"/>
          <w:szCs w:val="22"/>
          <w:shd w:val="clear" w:color="auto" w:fill="E8CDE7" w:themeFill="text2" w:themeFillTint="33"/>
        </w:rPr>
        <w:tab/>
      </w:r>
    </w:p>
    <w:p w14:paraId="7927D798" w14:textId="3BC7BDBB" w:rsidR="00034DB7" w:rsidRDefault="000244D5" w:rsidP="00730DEB">
      <w:pPr>
        <w:numPr>
          <w:ilvl w:val="0"/>
          <w:numId w:val="6"/>
        </w:numPr>
        <w:tabs>
          <w:tab w:val="clear" w:pos="720"/>
          <w:tab w:val="num" w:pos="284"/>
          <w:tab w:val="left" w:leader="dot" w:pos="9498"/>
        </w:tabs>
        <w:spacing w:after="0" w:line="240" w:lineRule="auto"/>
        <w:ind w:left="0" w:firstLine="0"/>
        <w:jc w:val="both"/>
        <w:rPr>
          <w:sz w:val="22"/>
          <w:szCs w:val="22"/>
        </w:rPr>
      </w:pPr>
      <w:r w:rsidRPr="00B923D0">
        <w:rPr>
          <w:sz w:val="22"/>
          <w:szCs w:val="22"/>
        </w:rPr>
        <w:t>Fechas extremas:</w:t>
      </w:r>
      <w:r w:rsidR="002F7E70" w:rsidRPr="00D53BE7">
        <w:rPr>
          <w:sz w:val="22"/>
          <w:szCs w:val="22"/>
          <w:shd w:val="clear" w:color="auto" w:fill="E8CDE7" w:themeFill="text2" w:themeFillTint="33"/>
        </w:rPr>
        <w:tab/>
      </w:r>
    </w:p>
    <w:p w14:paraId="20EC200C" w14:textId="4D34AEEF" w:rsidR="000244D5" w:rsidRPr="00B923D0" w:rsidRDefault="000244D5" w:rsidP="00730DEB">
      <w:pPr>
        <w:numPr>
          <w:ilvl w:val="0"/>
          <w:numId w:val="6"/>
        </w:numPr>
        <w:tabs>
          <w:tab w:val="clear" w:pos="720"/>
          <w:tab w:val="num" w:pos="284"/>
          <w:tab w:val="left" w:leader="dot" w:pos="9498"/>
        </w:tabs>
        <w:spacing w:after="0" w:line="240" w:lineRule="auto"/>
        <w:ind w:left="0" w:firstLine="0"/>
        <w:jc w:val="both"/>
        <w:rPr>
          <w:sz w:val="22"/>
          <w:szCs w:val="22"/>
        </w:rPr>
      </w:pPr>
      <w:r w:rsidRPr="00B923D0">
        <w:rPr>
          <w:sz w:val="22"/>
          <w:szCs w:val="22"/>
        </w:rPr>
        <w:t>Volumen aproximado:</w:t>
      </w:r>
      <w:r w:rsidR="002F7E70" w:rsidRPr="00D53BE7">
        <w:rPr>
          <w:sz w:val="22"/>
          <w:szCs w:val="22"/>
          <w:shd w:val="clear" w:color="auto" w:fill="E8CDE7" w:themeFill="text2" w:themeFillTint="33"/>
        </w:rPr>
        <w:tab/>
      </w:r>
    </w:p>
    <w:p w14:paraId="1D9637AA" w14:textId="78C67AFC" w:rsidR="000244D5" w:rsidRPr="00B923D0" w:rsidRDefault="000244D5" w:rsidP="00730DEB">
      <w:pPr>
        <w:numPr>
          <w:ilvl w:val="0"/>
          <w:numId w:val="7"/>
        </w:numPr>
        <w:tabs>
          <w:tab w:val="clear" w:pos="720"/>
          <w:tab w:val="num" w:pos="284"/>
          <w:tab w:val="left" w:leader="dot" w:pos="9498"/>
        </w:tabs>
        <w:spacing w:after="0" w:line="240" w:lineRule="auto"/>
        <w:ind w:left="0" w:firstLine="0"/>
        <w:jc w:val="both"/>
        <w:rPr>
          <w:sz w:val="22"/>
          <w:szCs w:val="22"/>
        </w:rPr>
      </w:pPr>
      <w:r w:rsidRPr="00B923D0">
        <w:rPr>
          <w:sz w:val="22"/>
          <w:szCs w:val="22"/>
        </w:rPr>
        <w:t>Cajas:</w:t>
      </w:r>
      <w:r w:rsidR="002F7E70" w:rsidRPr="00D53BE7">
        <w:rPr>
          <w:sz w:val="22"/>
          <w:szCs w:val="22"/>
          <w:shd w:val="clear" w:color="auto" w:fill="E8CDE7" w:themeFill="text2" w:themeFillTint="33"/>
        </w:rPr>
        <w:tab/>
      </w:r>
    </w:p>
    <w:p w14:paraId="26E23D4A" w14:textId="63CE029A" w:rsidR="000244D5" w:rsidRPr="00B923D0" w:rsidRDefault="000244D5" w:rsidP="00730DEB">
      <w:pPr>
        <w:numPr>
          <w:ilvl w:val="0"/>
          <w:numId w:val="7"/>
        </w:numPr>
        <w:tabs>
          <w:tab w:val="clear" w:pos="720"/>
          <w:tab w:val="num" w:pos="284"/>
          <w:tab w:val="left" w:leader="dot" w:pos="9498"/>
        </w:tabs>
        <w:spacing w:after="0" w:line="240" w:lineRule="auto"/>
        <w:ind w:left="0" w:firstLine="0"/>
        <w:jc w:val="both"/>
        <w:rPr>
          <w:sz w:val="22"/>
          <w:szCs w:val="22"/>
        </w:rPr>
      </w:pPr>
      <w:r w:rsidRPr="00B923D0">
        <w:rPr>
          <w:sz w:val="22"/>
          <w:szCs w:val="22"/>
        </w:rPr>
        <w:t>Expedientes:</w:t>
      </w:r>
      <w:r w:rsidR="002F7E70" w:rsidRPr="00D53BE7">
        <w:rPr>
          <w:sz w:val="22"/>
          <w:szCs w:val="22"/>
          <w:shd w:val="clear" w:color="auto" w:fill="E8CDE7" w:themeFill="text2" w:themeFillTint="33"/>
        </w:rPr>
        <w:tab/>
      </w:r>
    </w:p>
    <w:p w14:paraId="50561321" w14:textId="42D2C682" w:rsidR="000244D5" w:rsidRPr="00B923D0" w:rsidRDefault="00E06527" w:rsidP="00730DEB">
      <w:pPr>
        <w:numPr>
          <w:ilvl w:val="0"/>
          <w:numId w:val="7"/>
        </w:numPr>
        <w:tabs>
          <w:tab w:val="clear" w:pos="720"/>
          <w:tab w:val="num" w:pos="284"/>
          <w:tab w:val="left" w:leader="dot" w:pos="9498"/>
        </w:tabs>
        <w:spacing w:after="0" w:line="240" w:lineRule="auto"/>
        <w:ind w:left="0" w:firstLine="0"/>
        <w:jc w:val="both"/>
        <w:rPr>
          <w:sz w:val="22"/>
          <w:szCs w:val="22"/>
        </w:rPr>
      </w:pPr>
      <w:r>
        <w:rPr>
          <w:sz w:val="22"/>
          <w:szCs w:val="22"/>
        </w:rPr>
        <w:t>Documentos</w:t>
      </w:r>
      <w:r w:rsidR="000244D5" w:rsidRPr="00B923D0">
        <w:rPr>
          <w:sz w:val="22"/>
          <w:szCs w:val="22"/>
        </w:rPr>
        <w:t xml:space="preserve"> electrónicos:</w:t>
      </w:r>
      <w:r w:rsidR="002F7E70" w:rsidRPr="00D53BE7">
        <w:rPr>
          <w:sz w:val="22"/>
          <w:szCs w:val="22"/>
          <w:shd w:val="clear" w:color="auto" w:fill="E8CDE7" w:themeFill="text2" w:themeFillTint="33"/>
        </w:rPr>
        <w:tab/>
      </w:r>
    </w:p>
    <w:p w14:paraId="1128AB43" w14:textId="40268A1A" w:rsidR="000244D5" w:rsidRPr="00B923D0" w:rsidRDefault="000244D5" w:rsidP="00730DEB">
      <w:pPr>
        <w:numPr>
          <w:ilvl w:val="0"/>
          <w:numId w:val="7"/>
        </w:numPr>
        <w:tabs>
          <w:tab w:val="clear" w:pos="720"/>
          <w:tab w:val="num" w:pos="284"/>
          <w:tab w:val="left" w:leader="dot" w:pos="9498"/>
        </w:tabs>
        <w:spacing w:after="0" w:line="240" w:lineRule="auto"/>
        <w:ind w:left="0" w:firstLine="0"/>
        <w:jc w:val="both"/>
        <w:rPr>
          <w:sz w:val="22"/>
          <w:szCs w:val="22"/>
        </w:rPr>
      </w:pPr>
      <w:r w:rsidRPr="00B923D0">
        <w:rPr>
          <w:sz w:val="22"/>
          <w:szCs w:val="22"/>
        </w:rPr>
        <w:t>Dispositivos o unidades de almacenamiento:</w:t>
      </w:r>
      <w:r w:rsidR="002F7E70" w:rsidRPr="00D53BE7">
        <w:rPr>
          <w:sz w:val="22"/>
          <w:szCs w:val="22"/>
          <w:shd w:val="clear" w:color="auto" w:fill="E8CDE7" w:themeFill="text2" w:themeFillTint="33"/>
        </w:rPr>
        <w:tab/>
      </w:r>
    </w:p>
    <w:p w14:paraId="5990D1AF" w14:textId="23C8FACC" w:rsidR="00D53BE7" w:rsidRDefault="00D53BE7" w:rsidP="00730DEB">
      <w:pPr>
        <w:tabs>
          <w:tab w:val="left" w:leader="dot" w:pos="9498"/>
        </w:tabs>
        <w:spacing w:after="0" w:line="240" w:lineRule="auto"/>
        <w:jc w:val="both"/>
        <w:rPr>
          <w:sz w:val="22"/>
          <w:szCs w:val="22"/>
        </w:rPr>
      </w:pPr>
      <w:r>
        <w:rPr>
          <w:sz w:val="22"/>
          <w:szCs w:val="22"/>
        </w:rPr>
        <w:tab/>
      </w:r>
    </w:p>
    <w:p w14:paraId="6933B25E" w14:textId="5287AF1F" w:rsidR="000244D5" w:rsidRDefault="00D53BE7" w:rsidP="00730DEB">
      <w:pPr>
        <w:tabs>
          <w:tab w:val="left" w:leader="dot" w:pos="9498"/>
        </w:tabs>
        <w:spacing w:after="0" w:line="240" w:lineRule="auto"/>
        <w:jc w:val="both"/>
        <w:rPr>
          <w:sz w:val="22"/>
          <w:szCs w:val="22"/>
        </w:rPr>
      </w:pPr>
      <w:r>
        <w:rPr>
          <w:sz w:val="22"/>
          <w:szCs w:val="22"/>
        </w:rPr>
        <w:t>…………………………………</w:t>
      </w:r>
      <w:proofErr w:type="gramStart"/>
      <w:r>
        <w:rPr>
          <w:sz w:val="22"/>
          <w:szCs w:val="22"/>
        </w:rPr>
        <w:t>…….</w:t>
      </w:r>
      <w:proofErr w:type="gramEnd"/>
      <w:r w:rsidR="000244D5" w:rsidRPr="00B923D0">
        <w:rPr>
          <w:sz w:val="22"/>
          <w:szCs w:val="22"/>
        </w:rPr>
        <w:t>VI. INVENTARIOS DOCUMENTALES</w:t>
      </w:r>
      <w:r w:rsidR="002F7E70" w:rsidRPr="00034DB7">
        <w:rPr>
          <w:sz w:val="22"/>
          <w:szCs w:val="22"/>
        </w:rPr>
        <w:tab/>
      </w:r>
    </w:p>
    <w:p w14:paraId="120FCBFC" w14:textId="0311367A" w:rsidR="00D53BE7" w:rsidRPr="00B923D0" w:rsidRDefault="00D53BE7" w:rsidP="00730DEB">
      <w:pPr>
        <w:tabs>
          <w:tab w:val="left" w:leader="dot" w:pos="9498"/>
        </w:tabs>
        <w:spacing w:after="0" w:line="240" w:lineRule="auto"/>
        <w:jc w:val="both"/>
        <w:rPr>
          <w:sz w:val="22"/>
          <w:szCs w:val="22"/>
        </w:rPr>
      </w:pPr>
      <w:r>
        <w:rPr>
          <w:sz w:val="22"/>
          <w:szCs w:val="22"/>
        </w:rPr>
        <w:tab/>
      </w:r>
    </w:p>
    <w:p w14:paraId="7F4EB542" w14:textId="778A1CDA" w:rsidR="000244D5" w:rsidRPr="00771BC4" w:rsidRDefault="000244D5" w:rsidP="00730DEB">
      <w:pPr>
        <w:pStyle w:val="Prrafodelista"/>
        <w:numPr>
          <w:ilvl w:val="0"/>
          <w:numId w:val="17"/>
        </w:numPr>
        <w:tabs>
          <w:tab w:val="left" w:pos="284"/>
          <w:tab w:val="left" w:leader="dot" w:pos="9498"/>
        </w:tabs>
        <w:spacing w:after="0" w:line="240" w:lineRule="auto"/>
        <w:ind w:left="0" w:firstLine="0"/>
        <w:jc w:val="both"/>
        <w:rPr>
          <w:sz w:val="22"/>
          <w:szCs w:val="22"/>
        </w:rPr>
      </w:pPr>
      <w:r w:rsidRPr="00771BC4">
        <w:rPr>
          <w:sz w:val="22"/>
          <w:szCs w:val="22"/>
        </w:rPr>
        <w:t>El traslado se realiza con base en los inventarios documentales que se integran como anexos de la presente acta</w:t>
      </w:r>
      <w:r w:rsidR="00C60BC3" w:rsidRPr="00771BC4">
        <w:rPr>
          <w:sz w:val="22"/>
          <w:szCs w:val="22"/>
        </w:rPr>
        <w:t>, por lo que los expedientes coinciden con lo establecido en estos</w:t>
      </w:r>
      <w:r w:rsidRPr="00771BC4">
        <w:rPr>
          <w:sz w:val="22"/>
          <w:szCs w:val="22"/>
        </w:rPr>
        <w:t>.</w:t>
      </w:r>
      <w:r w:rsidR="002F7E70" w:rsidRPr="00771BC4">
        <w:rPr>
          <w:sz w:val="22"/>
          <w:szCs w:val="22"/>
        </w:rPr>
        <w:tab/>
      </w:r>
    </w:p>
    <w:p w14:paraId="3B186E12" w14:textId="33436C46" w:rsidR="00EB5751" w:rsidRPr="00B923D0" w:rsidRDefault="00EB5751" w:rsidP="00730DEB">
      <w:pPr>
        <w:tabs>
          <w:tab w:val="left" w:leader="dot" w:pos="9498"/>
        </w:tabs>
        <w:spacing w:after="0" w:line="240" w:lineRule="auto"/>
        <w:jc w:val="both"/>
        <w:rPr>
          <w:sz w:val="22"/>
          <w:szCs w:val="22"/>
        </w:rPr>
      </w:pPr>
      <w:r>
        <w:rPr>
          <w:sz w:val="22"/>
          <w:szCs w:val="22"/>
        </w:rPr>
        <w:tab/>
      </w:r>
    </w:p>
    <w:p w14:paraId="098CA183" w14:textId="218CEFF9"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Inventarios institucionales asociados</w:t>
      </w:r>
      <w:r w:rsidR="00034DB7">
        <w:rPr>
          <w:sz w:val="22"/>
          <w:szCs w:val="22"/>
        </w:rPr>
        <w:t>:</w:t>
      </w:r>
      <w:r w:rsidR="002F7E70" w:rsidRPr="00034DB7">
        <w:rPr>
          <w:sz w:val="22"/>
          <w:szCs w:val="22"/>
        </w:rPr>
        <w:tab/>
      </w:r>
    </w:p>
    <w:p w14:paraId="731CCDDE" w14:textId="72BA2F45"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Inventario General del Archivo de Trámite</w:t>
      </w:r>
      <w:r w:rsidR="00C60BC3" w:rsidRPr="00034DB7">
        <w:rPr>
          <w:sz w:val="22"/>
          <w:szCs w:val="22"/>
        </w:rPr>
        <w:tab/>
      </w:r>
    </w:p>
    <w:p w14:paraId="3312AF17" w14:textId="2BBB4908"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Inventario General del Archivo de Concentración</w:t>
      </w:r>
      <w:r w:rsidR="00D86482">
        <w:rPr>
          <w:sz w:val="22"/>
          <w:szCs w:val="22"/>
        </w:rPr>
        <w:t xml:space="preserve"> (en su caso)</w:t>
      </w:r>
      <w:r w:rsidR="00C60BC3" w:rsidRPr="00034DB7">
        <w:rPr>
          <w:sz w:val="22"/>
          <w:szCs w:val="22"/>
        </w:rPr>
        <w:tab/>
      </w:r>
    </w:p>
    <w:p w14:paraId="6ED3DF7E" w14:textId="23CB0F3B"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Inventarios de Transferencias Documentales</w:t>
      </w:r>
      <w:r w:rsidR="00D86482">
        <w:rPr>
          <w:sz w:val="22"/>
          <w:szCs w:val="22"/>
        </w:rPr>
        <w:t xml:space="preserve"> (en su caso)</w:t>
      </w:r>
      <w:r w:rsidR="00C60BC3" w:rsidRPr="00034DB7">
        <w:rPr>
          <w:sz w:val="22"/>
          <w:szCs w:val="22"/>
        </w:rPr>
        <w:tab/>
      </w:r>
    </w:p>
    <w:p w14:paraId="5131D251" w14:textId="5E3694D1"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Inventarios de Bajas Documentales</w:t>
      </w:r>
      <w:r w:rsidR="00D86482">
        <w:rPr>
          <w:sz w:val="22"/>
          <w:szCs w:val="22"/>
        </w:rPr>
        <w:t xml:space="preserve"> (en su caso)</w:t>
      </w:r>
      <w:r w:rsidR="00C60BC3" w:rsidRPr="00034DB7">
        <w:rPr>
          <w:sz w:val="22"/>
          <w:szCs w:val="22"/>
        </w:rPr>
        <w:tab/>
      </w:r>
    </w:p>
    <w:p w14:paraId="7F5E5CD7" w14:textId="672E362A" w:rsidR="000244D5" w:rsidRPr="00B923D0" w:rsidRDefault="000244D5" w:rsidP="00D86482">
      <w:pPr>
        <w:tabs>
          <w:tab w:val="left" w:leader="dot" w:pos="9498"/>
        </w:tabs>
        <w:spacing w:after="0" w:line="240" w:lineRule="auto"/>
        <w:jc w:val="both"/>
        <w:rPr>
          <w:sz w:val="22"/>
          <w:szCs w:val="22"/>
        </w:rPr>
      </w:pPr>
      <w:r w:rsidRPr="00B923D0">
        <w:rPr>
          <w:sz w:val="22"/>
          <w:szCs w:val="22"/>
        </w:rPr>
        <w:t xml:space="preserve">Otros: </w:t>
      </w:r>
      <w:r w:rsidRPr="00B923D0">
        <w:rPr>
          <w:sz w:val="22"/>
          <w:szCs w:val="22"/>
          <w:shd w:val="clear" w:color="auto" w:fill="E8CDE7" w:themeFill="text2" w:themeFillTint="33"/>
        </w:rPr>
        <w:t>____________________________________</w:t>
      </w:r>
      <w:r w:rsidR="00C60BC3" w:rsidRPr="00034DB7">
        <w:rPr>
          <w:sz w:val="22"/>
          <w:szCs w:val="22"/>
        </w:rPr>
        <w:tab/>
      </w:r>
    </w:p>
    <w:p w14:paraId="0552824B" w14:textId="495D23AE" w:rsidR="00EB5751" w:rsidRDefault="00EB5751" w:rsidP="00730DEB">
      <w:pPr>
        <w:tabs>
          <w:tab w:val="left" w:leader="dot" w:pos="9498"/>
        </w:tabs>
        <w:spacing w:after="0" w:line="240" w:lineRule="auto"/>
        <w:jc w:val="both"/>
        <w:rPr>
          <w:sz w:val="22"/>
          <w:szCs w:val="22"/>
        </w:rPr>
      </w:pPr>
      <w:r>
        <w:rPr>
          <w:sz w:val="22"/>
          <w:szCs w:val="22"/>
        </w:rPr>
        <w:tab/>
      </w:r>
    </w:p>
    <w:p w14:paraId="621CA821" w14:textId="5F263A0C" w:rsidR="000244D5" w:rsidRPr="00771BC4" w:rsidRDefault="000244D5" w:rsidP="00730DEB">
      <w:pPr>
        <w:pStyle w:val="Prrafodelista"/>
        <w:numPr>
          <w:ilvl w:val="0"/>
          <w:numId w:val="17"/>
        </w:numPr>
        <w:tabs>
          <w:tab w:val="left" w:pos="284"/>
          <w:tab w:val="left" w:leader="dot" w:pos="9498"/>
        </w:tabs>
        <w:spacing w:after="0" w:line="240" w:lineRule="auto"/>
        <w:ind w:left="0" w:firstLine="0"/>
        <w:jc w:val="both"/>
        <w:rPr>
          <w:sz w:val="22"/>
          <w:szCs w:val="22"/>
        </w:rPr>
      </w:pPr>
      <w:r w:rsidRPr="00771BC4">
        <w:rPr>
          <w:sz w:val="22"/>
          <w:szCs w:val="22"/>
        </w:rPr>
        <w:t>Se hace constar que:</w:t>
      </w:r>
      <w:r w:rsidR="00C60BC3" w:rsidRPr="00771BC4">
        <w:rPr>
          <w:sz w:val="22"/>
          <w:szCs w:val="22"/>
        </w:rPr>
        <w:tab/>
      </w:r>
    </w:p>
    <w:p w14:paraId="46EA5D4C" w14:textId="280A0BC5" w:rsidR="00044EEB" w:rsidRPr="00B923D0" w:rsidRDefault="00044EEB" w:rsidP="00730DEB">
      <w:pPr>
        <w:tabs>
          <w:tab w:val="left" w:leader="dot" w:pos="9498"/>
        </w:tabs>
        <w:spacing w:after="0" w:line="240" w:lineRule="auto"/>
        <w:jc w:val="both"/>
        <w:rPr>
          <w:sz w:val="22"/>
          <w:szCs w:val="22"/>
        </w:rPr>
      </w:pPr>
      <w:r>
        <w:rPr>
          <w:sz w:val="22"/>
          <w:szCs w:val="22"/>
        </w:rPr>
        <w:tab/>
      </w:r>
    </w:p>
    <w:p w14:paraId="006AD5EE" w14:textId="368666C7" w:rsidR="000244D5" w:rsidRPr="00B923D0" w:rsidRDefault="000244D5" w:rsidP="00730DEB">
      <w:pPr>
        <w:numPr>
          <w:ilvl w:val="0"/>
          <w:numId w:val="9"/>
        </w:numPr>
        <w:tabs>
          <w:tab w:val="clear" w:pos="720"/>
          <w:tab w:val="num" w:pos="284"/>
          <w:tab w:val="left" w:leader="dot" w:pos="9498"/>
        </w:tabs>
        <w:spacing w:after="0" w:line="240" w:lineRule="auto"/>
        <w:ind w:left="0" w:firstLine="0"/>
        <w:jc w:val="both"/>
        <w:rPr>
          <w:sz w:val="22"/>
          <w:szCs w:val="22"/>
        </w:rPr>
      </w:pPr>
      <w:r w:rsidRPr="00B923D0">
        <w:rPr>
          <w:sz w:val="22"/>
          <w:szCs w:val="22"/>
        </w:rPr>
        <w:t>Los inventarios institucionales se presentan en formato físico, con firmas autógrafas de las personas responsables.</w:t>
      </w:r>
      <w:r w:rsidR="00C60BC3" w:rsidRPr="00034DB7">
        <w:rPr>
          <w:sz w:val="22"/>
          <w:szCs w:val="22"/>
        </w:rPr>
        <w:tab/>
      </w:r>
    </w:p>
    <w:p w14:paraId="1D9DBA12" w14:textId="5D21AAB2" w:rsidR="000244D5" w:rsidRPr="00B923D0" w:rsidRDefault="000244D5" w:rsidP="00730DEB">
      <w:pPr>
        <w:numPr>
          <w:ilvl w:val="0"/>
          <w:numId w:val="9"/>
        </w:numPr>
        <w:tabs>
          <w:tab w:val="clear" w:pos="720"/>
          <w:tab w:val="num" w:pos="284"/>
          <w:tab w:val="left" w:leader="dot" w:pos="9498"/>
        </w:tabs>
        <w:spacing w:after="0" w:line="240" w:lineRule="auto"/>
        <w:ind w:left="0" w:firstLine="0"/>
        <w:jc w:val="both"/>
        <w:rPr>
          <w:sz w:val="22"/>
          <w:szCs w:val="22"/>
        </w:rPr>
      </w:pPr>
      <w:r w:rsidRPr="00B923D0">
        <w:rPr>
          <w:sz w:val="22"/>
          <w:szCs w:val="22"/>
        </w:rPr>
        <w:t xml:space="preserve">Los inventarios </w:t>
      </w:r>
      <w:r w:rsidRPr="00B923D0">
        <w:rPr>
          <w:sz w:val="22"/>
          <w:szCs w:val="22"/>
          <w:shd w:val="clear" w:color="auto" w:fill="E8CDE7" w:themeFill="text2" w:themeFillTint="33"/>
        </w:rPr>
        <w:t>fueron entregados o se entregan de manera simultánea</w:t>
      </w:r>
      <w:r w:rsidRPr="00B923D0">
        <w:rPr>
          <w:sz w:val="22"/>
          <w:szCs w:val="22"/>
        </w:rPr>
        <w:t xml:space="preserve"> al Área Coordinadora de Archivos.</w:t>
      </w:r>
      <w:r w:rsidR="00C60BC3" w:rsidRPr="00034DB7">
        <w:rPr>
          <w:sz w:val="22"/>
          <w:szCs w:val="22"/>
        </w:rPr>
        <w:tab/>
      </w:r>
    </w:p>
    <w:p w14:paraId="46F7F744" w14:textId="6F9E56A9" w:rsidR="000244D5" w:rsidRPr="00B923D0" w:rsidRDefault="000244D5" w:rsidP="00730DEB">
      <w:pPr>
        <w:numPr>
          <w:ilvl w:val="0"/>
          <w:numId w:val="9"/>
        </w:numPr>
        <w:tabs>
          <w:tab w:val="clear" w:pos="720"/>
          <w:tab w:val="num" w:pos="284"/>
          <w:tab w:val="left" w:leader="dot" w:pos="9498"/>
        </w:tabs>
        <w:spacing w:after="0" w:line="240" w:lineRule="auto"/>
        <w:ind w:left="0" w:firstLine="0"/>
        <w:jc w:val="both"/>
        <w:rPr>
          <w:sz w:val="22"/>
          <w:szCs w:val="22"/>
        </w:rPr>
      </w:pPr>
      <w:r w:rsidRPr="00B923D0">
        <w:rPr>
          <w:sz w:val="22"/>
          <w:szCs w:val="22"/>
        </w:rPr>
        <w:t>Se proporciona versión electrónica de los inventarios para su integración al inventario general correspondiente.</w:t>
      </w:r>
      <w:r w:rsidR="00C60BC3" w:rsidRPr="00034DB7">
        <w:rPr>
          <w:sz w:val="22"/>
          <w:szCs w:val="22"/>
        </w:rPr>
        <w:tab/>
      </w:r>
    </w:p>
    <w:p w14:paraId="37B1CB68" w14:textId="3AD52627" w:rsidR="00EB5751" w:rsidRDefault="00EB5751" w:rsidP="00730DEB">
      <w:pPr>
        <w:tabs>
          <w:tab w:val="left" w:leader="dot" w:pos="9498"/>
        </w:tabs>
        <w:spacing w:after="0" w:line="240" w:lineRule="auto"/>
        <w:jc w:val="both"/>
        <w:rPr>
          <w:sz w:val="22"/>
          <w:szCs w:val="22"/>
        </w:rPr>
      </w:pPr>
      <w:r>
        <w:rPr>
          <w:sz w:val="22"/>
          <w:szCs w:val="22"/>
        </w:rPr>
        <w:tab/>
      </w:r>
    </w:p>
    <w:p w14:paraId="72965537" w14:textId="4F6D7137" w:rsidR="000244D5" w:rsidRPr="00771BC4" w:rsidRDefault="000244D5" w:rsidP="00730DEB">
      <w:pPr>
        <w:pStyle w:val="Prrafodelista"/>
        <w:numPr>
          <w:ilvl w:val="0"/>
          <w:numId w:val="17"/>
        </w:numPr>
        <w:tabs>
          <w:tab w:val="left" w:pos="284"/>
          <w:tab w:val="left" w:leader="dot" w:pos="9498"/>
        </w:tabs>
        <w:spacing w:after="0" w:line="240" w:lineRule="auto"/>
        <w:ind w:left="0" w:firstLine="0"/>
        <w:jc w:val="both"/>
        <w:rPr>
          <w:sz w:val="22"/>
          <w:szCs w:val="22"/>
        </w:rPr>
      </w:pPr>
      <w:r w:rsidRPr="00771BC4">
        <w:rPr>
          <w:sz w:val="22"/>
          <w:szCs w:val="22"/>
        </w:rPr>
        <w:lastRenderedPageBreak/>
        <w:t>Inventario específico del traslado</w:t>
      </w:r>
      <w:r w:rsidR="00C60BC3" w:rsidRPr="00771BC4">
        <w:rPr>
          <w:sz w:val="22"/>
          <w:szCs w:val="22"/>
        </w:rPr>
        <w:tab/>
      </w:r>
    </w:p>
    <w:p w14:paraId="50CAE267" w14:textId="125C723F" w:rsidR="00044EEB" w:rsidRPr="00B923D0" w:rsidRDefault="00044EEB" w:rsidP="00730DEB">
      <w:pPr>
        <w:tabs>
          <w:tab w:val="left" w:leader="dot" w:pos="9498"/>
        </w:tabs>
        <w:spacing w:after="0" w:line="240" w:lineRule="auto"/>
        <w:jc w:val="both"/>
        <w:rPr>
          <w:sz w:val="22"/>
          <w:szCs w:val="22"/>
        </w:rPr>
      </w:pPr>
      <w:r>
        <w:rPr>
          <w:sz w:val="22"/>
          <w:szCs w:val="22"/>
        </w:rPr>
        <w:tab/>
      </w:r>
    </w:p>
    <w:p w14:paraId="153E66F7" w14:textId="00D2A35E" w:rsidR="000244D5" w:rsidRDefault="000244D5" w:rsidP="00730DEB">
      <w:pPr>
        <w:tabs>
          <w:tab w:val="num" w:pos="284"/>
          <w:tab w:val="left" w:leader="dot" w:pos="9498"/>
        </w:tabs>
        <w:spacing w:after="0" w:line="240" w:lineRule="auto"/>
        <w:jc w:val="both"/>
        <w:rPr>
          <w:sz w:val="22"/>
          <w:szCs w:val="22"/>
        </w:rPr>
      </w:pPr>
      <w:r w:rsidRPr="00B923D0">
        <w:rPr>
          <w:sz w:val="22"/>
          <w:szCs w:val="22"/>
        </w:rPr>
        <w:t>Se integra como Anexo 1 el inventario documental que describe exclusivamente los expedientes objeto del traslado.</w:t>
      </w:r>
      <w:r w:rsidR="00EB5751">
        <w:rPr>
          <w:sz w:val="22"/>
          <w:szCs w:val="22"/>
        </w:rPr>
        <w:t xml:space="preserve"> </w:t>
      </w:r>
      <w:r w:rsidRPr="00B923D0">
        <w:rPr>
          <w:sz w:val="22"/>
          <w:szCs w:val="22"/>
        </w:rPr>
        <w:t>Este inventario</w:t>
      </w:r>
      <w:r w:rsidR="00EB5751">
        <w:rPr>
          <w:sz w:val="22"/>
          <w:szCs w:val="22"/>
        </w:rPr>
        <w:t xml:space="preserve"> s</w:t>
      </w:r>
      <w:r w:rsidRPr="00B923D0">
        <w:rPr>
          <w:sz w:val="22"/>
          <w:szCs w:val="22"/>
        </w:rPr>
        <w:t>e entrega en formato físico, con firmas autógrafas</w:t>
      </w:r>
      <w:r w:rsidR="00EB5751">
        <w:rPr>
          <w:sz w:val="22"/>
          <w:szCs w:val="22"/>
        </w:rPr>
        <w:t>, s</w:t>
      </w:r>
      <w:r w:rsidRPr="00B923D0">
        <w:rPr>
          <w:sz w:val="22"/>
          <w:szCs w:val="22"/>
        </w:rPr>
        <w:t>e proporciona en versión electrónica</w:t>
      </w:r>
      <w:r w:rsidR="00EB5751">
        <w:rPr>
          <w:sz w:val="22"/>
          <w:szCs w:val="22"/>
        </w:rPr>
        <w:t xml:space="preserve"> y l</w:t>
      </w:r>
      <w:r w:rsidR="00C60BC3" w:rsidRPr="00034DB7">
        <w:rPr>
          <w:sz w:val="22"/>
          <w:szCs w:val="22"/>
        </w:rPr>
        <w:t>os expedientes trasladados s</w:t>
      </w:r>
      <w:r w:rsidRPr="00B923D0">
        <w:rPr>
          <w:sz w:val="22"/>
          <w:szCs w:val="22"/>
        </w:rPr>
        <w:t>erá</w:t>
      </w:r>
      <w:r w:rsidR="00C60BC3" w:rsidRPr="00034DB7">
        <w:rPr>
          <w:sz w:val="22"/>
          <w:szCs w:val="22"/>
        </w:rPr>
        <w:t>n</w:t>
      </w:r>
      <w:r w:rsidRPr="00B923D0">
        <w:rPr>
          <w:sz w:val="22"/>
          <w:szCs w:val="22"/>
        </w:rPr>
        <w:t xml:space="preserve"> incorporado</w:t>
      </w:r>
      <w:r w:rsidR="00C60BC3" w:rsidRPr="00034DB7">
        <w:rPr>
          <w:sz w:val="22"/>
          <w:szCs w:val="22"/>
        </w:rPr>
        <w:t>s</w:t>
      </w:r>
      <w:r w:rsidRPr="00B923D0">
        <w:rPr>
          <w:sz w:val="22"/>
          <w:szCs w:val="22"/>
        </w:rPr>
        <w:t xml:space="preserve"> al inventario general del área receptora.</w:t>
      </w:r>
      <w:r w:rsidR="00C60BC3" w:rsidRPr="00034DB7">
        <w:rPr>
          <w:sz w:val="22"/>
          <w:szCs w:val="22"/>
        </w:rPr>
        <w:tab/>
      </w:r>
    </w:p>
    <w:p w14:paraId="1D76C173" w14:textId="6FE822BB" w:rsidR="00EB5751" w:rsidRDefault="00EB5751" w:rsidP="00730DEB">
      <w:pPr>
        <w:tabs>
          <w:tab w:val="left" w:leader="dot" w:pos="9498"/>
        </w:tabs>
        <w:spacing w:after="0" w:line="240" w:lineRule="auto"/>
        <w:jc w:val="both"/>
        <w:rPr>
          <w:sz w:val="22"/>
          <w:szCs w:val="22"/>
        </w:rPr>
      </w:pPr>
      <w:r>
        <w:rPr>
          <w:sz w:val="22"/>
          <w:szCs w:val="22"/>
        </w:rPr>
        <w:tab/>
      </w:r>
    </w:p>
    <w:p w14:paraId="379D084A" w14:textId="641E0708" w:rsidR="000244D5" w:rsidRDefault="00EB5751" w:rsidP="00730DEB">
      <w:pPr>
        <w:tabs>
          <w:tab w:val="left" w:leader="dot" w:pos="9498"/>
        </w:tabs>
        <w:spacing w:after="0" w:line="240" w:lineRule="auto"/>
        <w:jc w:val="both"/>
        <w:rPr>
          <w:sz w:val="22"/>
          <w:szCs w:val="22"/>
        </w:rPr>
      </w:pPr>
      <w:r>
        <w:rPr>
          <w:sz w:val="22"/>
          <w:szCs w:val="22"/>
        </w:rPr>
        <w:t>……………………………..</w:t>
      </w:r>
      <w:r w:rsidR="000244D5" w:rsidRPr="00B923D0">
        <w:rPr>
          <w:sz w:val="22"/>
          <w:szCs w:val="22"/>
        </w:rPr>
        <w:t>VII. CONDICIONES DEL TRASLADO Y CUSTODIA</w:t>
      </w:r>
      <w:r w:rsidR="00C60BC3" w:rsidRPr="00034DB7">
        <w:rPr>
          <w:sz w:val="22"/>
          <w:szCs w:val="22"/>
        </w:rPr>
        <w:tab/>
      </w:r>
    </w:p>
    <w:p w14:paraId="087361E7" w14:textId="4D7F8D32" w:rsidR="00EB5751" w:rsidRPr="00B923D0" w:rsidRDefault="00EB5751" w:rsidP="00730DEB">
      <w:pPr>
        <w:tabs>
          <w:tab w:val="left" w:leader="dot" w:pos="9498"/>
        </w:tabs>
        <w:spacing w:after="0" w:line="240" w:lineRule="auto"/>
        <w:jc w:val="both"/>
        <w:rPr>
          <w:sz w:val="22"/>
          <w:szCs w:val="22"/>
        </w:rPr>
      </w:pPr>
      <w:r>
        <w:rPr>
          <w:sz w:val="22"/>
          <w:szCs w:val="22"/>
        </w:rPr>
        <w:tab/>
      </w:r>
    </w:p>
    <w:p w14:paraId="1E53BEA6" w14:textId="7106DD38" w:rsidR="000244D5" w:rsidRDefault="000244D5" w:rsidP="00730DEB">
      <w:pPr>
        <w:tabs>
          <w:tab w:val="left" w:leader="dot" w:pos="9498"/>
        </w:tabs>
        <w:spacing w:after="0" w:line="240" w:lineRule="auto"/>
        <w:jc w:val="both"/>
        <w:rPr>
          <w:sz w:val="22"/>
          <w:szCs w:val="22"/>
        </w:rPr>
      </w:pPr>
      <w:r w:rsidRPr="00B923D0">
        <w:rPr>
          <w:sz w:val="22"/>
          <w:szCs w:val="22"/>
        </w:rPr>
        <w:t>Las partes hacen constar que:</w:t>
      </w:r>
      <w:r w:rsidR="00C60BC3" w:rsidRPr="00034DB7">
        <w:rPr>
          <w:sz w:val="22"/>
          <w:szCs w:val="22"/>
        </w:rPr>
        <w:tab/>
      </w:r>
    </w:p>
    <w:p w14:paraId="74E6EFD3" w14:textId="5A8B6484" w:rsidR="00044EEB" w:rsidRPr="00B923D0" w:rsidRDefault="00044EEB" w:rsidP="00730DEB">
      <w:pPr>
        <w:tabs>
          <w:tab w:val="left" w:leader="dot" w:pos="9498"/>
        </w:tabs>
        <w:spacing w:after="0" w:line="240" w:lineRule="auto"/>
        <w:jc w:val="both"/>
        <w:rPr>
          <w:sz w:val="22"/>
          <w:szCs w:val="22"/>
        </w:rPr>
      </w:pPr>
      <w:r>
        <w:rPr>
          <w:sz w:val="22"/>
          <w:szCs w:val="22"/>
        </w:rPr>
        <w:tab/>
      </w:r>
    </w:p>
    <w:p w14:paraId="0DC5AFE3" w14:textId="2F619AF7" w:rsidR="000244D5" w:rsidRPr="00B923D0" w:rsidRDefault="000244D5" w:rsidP="00730DEB">
      <w:pPr>
        <w:numPr>
          <w:ilvl w:val="0"/>
          <w:numId w:val="11"/>
        </w:numPr>
        <w:tabs>
          <w:tab w:val="clear" w:pos="720"/>
          <w:tab w:val="num" w:pos="284"/>
          <w:tab w:val="left" w:leader="dot" w:pos="9498"/>
        </w:tabs>
        <w:spacing w:after="0" w:line="240" w:lineRule="auto"/>
        <w:ind w:left="0" w:firstLine="0"/>
        <w:jc w:val="both"/>
        <w:rPr>
          <w:sz w:val="22"/>
          <w:szCs w:val="22"/>
        </w:rPr>
      </w:pPr>
      <w:r w:rsidRPr="00B923D0">
        <w:rPr>
          <w:sz w:val="22"/>
          <w:szCs w:val="22"/>
        </w:rPr>
        <w:t>La documentación se entrega organizada conforme a su serie o subserie documental.</w:t>
      </w:r>
      <w:r w:rsidR="00C60BC3" w:rsidRPr="00034DB7">
        <w:rPr>
          <w:sz w:val="22"/>
          <w:szCs w:val="22"/>
        </w:rPr>
        <w:tab/>
      </w:r>
    </w:p>
    <w:p w14:paraId="73F9592D" w14:textId="4E82C5AE" w:rsidR="000244D5" w:rsidRPr="00B923D0" w:rsidRDefault="000244D5" w:rsidP="00730DEB">
      <w:pPr>
        <w:numPr>
          <w:ilvl w:val="0"/>
          <w:numId w:val="11"/>
        </w:numPr>
        <w:tabs>
          <w:tab w:val="clear" w:pos="720"/>
          <w:tab w:val="num" w:pos="284"/>
          <w:tab w:val="left" w:leader="dot" w:pos="9498"/>
        </w:tabs>
        <w:spacing w:after="0" w:line="240" w:lineRule="auto"/>
        <w:ind w:left="0" w:firstLine="0"/>
        <w:jc w:val="both"/>
        <w:rPr>
          <w:sz w:val="22"/>
          <w:szCs w:val="22"/>
        </w:rPr>
      </w:pPr>
      <w:r w:rsidRPr="00B923D0">
        <w:rPr>
          <w:sz w:val="22"/>
          <w:szCs w:val="22"/>
        </w:rPr>
        <w:t>Los expedientes se encuentran identificados y descritos en los inventarios correspondientes.</w:t>
      </w:r>
      <w:r w:rsidR="00C60BC3" w:rsidRPr="00034DB7">
        <w:rPr>
          <w:sz w:val="22"/>
          <w:szCs w:val="22"/>
        </w:rPr>
        <w:tab/>
      </w:r>
    </w:p>
    <w:p w14:paraId="3FDEF8A7" w14:textId="09E676C9" w:rsidR="000244D5" w:rsidRPr="00B923D0" w:rsidRDefault="000244D5" w:rsidP="00730DEB">
      <w:pPr>
        <w:numPr>
          <w:ilvl w:val="0"/>
          <w:numId w:val="11"/>
        </w:numPr>
        <w:tabs>
          <w:tab w:val="clear" w:pos="720"/>
          <w:tab w:val="num" w:pos="284"/>
          <w:tab w:val="left" w:leader="dot" w:pos="9498"/>
        </w:tabs>
        <w:spacing w:after="0" w:line="240" w:lineRule="auto"/>
        <w:ind w:left="0" w:firstLine="0"/>
        <w:jc w:val="both"/>
        <w:rPr>
          <w:sz w:val="22"/>
          <w:szCs w:val="22"/>
        </w:rPr>
      </w:pPr>
      <w:r w:rsidRPr="00B923D0">
        <w:rPr>
          <w:sz w:val="22"/>
          <w:szCs w:val="22"/>
        </w:rPr>
        <w:t>El área que recibe asume la custodia, conservación, organización, administración y consulta de los expedientes a partir de la firma de la presente acta.</w:t>
      </w:r>
      <w:r w:rsidR="00C60BC3" w:rsidRPr="00034DB7">
        <w:rPr>
          <w:sz w:val="22"/>
          <w:szCs w:val="22"/>
        </w:rPr>
        <w:tab/>
      </w:r>
    </w:p>
    <w:p w14:paraId="67F5E852" w14:textId="69BFC945" w:rsidR="000244D5" w:rsidRPr="00B923D0" w:rsidRDefault="000244D5" w:rsidP="00730DEB">
      <w:pPr>
        <w:numPr>
          <w:ilvl w:val="0"/>
          <w:numId w:val="11"/>
        </w:numPr>
        <w:tabs>
          <w:tab w:val="clear" w:pos="720"/>
          <w:tab w:val="num" w:pos="284"/>
          <w:tab w:val="left" w:leader="dot" w:pos="9498"/>
        </w:tabs>
        <w:spacing w:after="0" w:line="240" w:lineRule="auto"/>
        <w:ind w:left="0" w:firstLine="0"/>
        <w:jc w:val="both"/>
        <w:rPr>
          <w:sz w:val="22"/>
          <w:szCs w:val="22"/>
        </w:rPr>
      </w:pPr>
      <w:r w:rsidRPr="00B923D0">
        <w:rPr>
          <w:sz w:val="22"/>
          <w:szCs w:val="22"/>
        </w:rPr>
        <w:t xml:space="preserve">El traslado se realiza conforme a la normativa universitaria en materia de archivos y a los instrumentos de control </w:t>
      </w:r>
      <w:r w:rsidR="00C60BC3" w:rsidRPr="00034DB7">
        <w:rPr>
          <w:sz w:val="22"/>
          <w:szCs w:val="22"/>
        </w:rPr>
        <w:t xml:space="preserve">y consulta </w:t>
      </w:r>
      <w:r w:rsidRPr="00B923D0">
        <w:rPr>
          <w:sz w:val="22"/>
          <w:szCs w:val="22"/>
        </w:rPr>
        <w:t>archivístic</w:t>
      </w:r>
      <w:r w:rsidR="00C60BC3" w:rsidRPr="00034DB7">
        <w:rPr>
          <w:sz w:val="22"/>
          <w:szCs w:val="22"/>
        </w:rPr>
        <w:t>a</w:t>
      </w:r>
      <w:r w:rsidRPr="00B923D0">
        <w:rPr>
          <w:sz w:val="22"/>
          <w:szCs w:val="22"/>
        </w:rPr>
        <w:t xml:space="preserve"> vigentes.</w:t>
      </w:r>
      <w:r w:rsidR="00C60BC3" w:rsidRPr="00034DB7">
        <w:rPr>
          <w:sz w:val="22"/>
          <w:szCs w:val="22"/>
        </w:rPr>
        <w:tab/>
      </w:r>
    </w:p>
    <w:p w14:paraId="5FDE80D5" w14:textId="4AE1FEB0" w:rsidR="000244D5" w:rsidRDefault="000244D5" w:rsidP="00730DEB">
      <w:pPr>
        <w:numPr>
          <w:ilvl w:val="0"/>
          <w:numId w:val="11"/>
        </w:numPr>
        <w:tabs>
          <w:tab w:val="clear" w:pos="720"/>
          <w:tab w:val="num" w:pos="284"/>
          <w:tab w:val="left" w:leader="dot" w:pos="9498"/>
        </w:tabs>
        <w:spacing w:after="0" w:line="240" w:lineRule="auto"/>
        <w:ind w:left="0" w:firstLine="0"/>
        <w:jc w:val="both"/>
        <w:rPr>
          <w:sz w:val="22"/>
          <w:szCs w:val="22"/>
        </w:rPr>
      </w:pPr>
      <w:r w:rsidRPr="00B923D0">
        <w:rPr>
          <w:sz w:val="22"/>
          <w:szCs w:val="22"/>
        </w:rPr>
        <w:t>La documentación entregada mantiene su carácter institucional, independientemente de los cambios orgánicos o funcionales de las áreas.</w:t>
      </w:r>
      <w:r w:rsidR="00C60BC3" w:rsidRPr="00034DB7">
        <w:rPr>
          <w:sz w:val="22"/>
          <w:szCs w:val="22"/>
        </w:rPr>
        <w:tab/>
      </w:r>
    </w:p>
    <w:p w14:paraId="2D104CED" w14:textId="6563E854" w:rsidR="00EB5751" w:rsidRPr="00B923D0" w:rsidRDefault="00EB5751" w:rsidP="00730DEB">
      <w:pPr>
        <w:tabs>
          <w:tab w:val="left" w:leader="dot" w:pos="9498"/>
        </w:tabs>
        <w:spacing w:after="0" w:line="240" w:lineRule="auto"/>
        <w:jc w:val="both"/>
        <w:rPr>
          <w:sz w:val="22"/>
          <w:szCs w:val="22"/>
        </w:rPr>
      </w:pPr>
      <w:r>
        <w:rPr>
          <w:sz w:val="22"/>
          <w:szCs w:val="22"/>
        </w:rPr>
        <w:tab/>
      </w:r>
    </w:p>
    <w:p w14:paraId="2AE2FA58" w14:textId="3C764D66" w:rsidR="000244D5" w:rsidRDefault="00EB5751" w:rsidP="00730DEB">
      <w:pPr>
        <w:tabs>
          <w:tab w:val="left" w:leader="dot" w:pos="9498"/>
        </w:tabs>
        <w:spacing w:after="0" w:line="240" w:lineRule="auto"/>
        <w:jc w:val="both"/>
        <w:rPr>
          <w:sz w:val="22"/>
          <w:szCs w:val="22"/>
        </w:rPr>
      </w:pPr>
      <w:r>
        <w:rPr>
          <w:sz w:val="22"/>
          <w:szCs w:val="22"/>
        </w:rPr>
        <w:t>………………………………………….</w:t>
      </w:r>
      <w:r w:rsidR="000244D5" w:rsidRPr="00B923D0">
        <w:rPr>
          <w:sz w:val="22"/>
          <w:szCs w:val="22"/>
        </w:rPr>
        <w:t>VIII. RELACIÓN DE ANEXOS</w:t>
      </w:r>
      <w:r w:rsidR="00C60BC3" w:rsidRPr="00034DB7">
        <w:rPr>
          <w:sz w:val="22"/>
          <w:szCs w:val="22"/>
        </w:rPr>
        <w:tab/>
      </w:r>
    </w:p>
    <w:p w14:paraId="650F27C6" w14:textId="1175C826" w:rsidR="00EB5751" w:rsidRPr="00B923D0" w:rsidRDefault="00EB5751" w:rsidP="00730DEB">
      <w:pPr>
        <w:tabs>
          <w:tab w:val="left" w:leader="dot" w:pos="9498"/>
        </w:tabs>
        <w:spacing w:after="0" w:line="240" w:lineRule="auto"/>
        <w:jc w:val="both"/>
        <w:rPr>
          <w:sz w:val="22"/>
          <w:szCs w:val="22"/>
        </w:rPr>
      </w:pPr>
      <w:r>
        <w:rPr>
          <w:sz w:val="22"/>
          <w:szCs w:val="22"/>
        </w:rPr>
        <w:tab/>
      </w:r>
    </w:p>
    <w:p w14:paraId="60AAC720" w14:textId="0ECA79B5" w:rsidR="000244D5" w:rsidRPr="00B923D0" w:rsidRDefault="000244D5" w:rsidP="00730DEB">
      <w:pPr>
        <w:tabs>
          <w:tab w:val="left" w:leader="dot" w:pos="9498"/>
        </w:tabs>
        <w:spacing w:after="0" w:line="240" w:lineRule="auto"/>
        <w:jc w:val="both"/>
        <w:rPr>
          <w:sz w:val="22"/>
          <w:szCs w:val="22"/>
        </w:rPr>
      </w:pPr>
      <w:r w:rsidRPr="00B923D0">
        <w:rPr>
          <w:sz w:val="22"/>
          <w:szCs w:val="22"/>
        </w:rPr>
        <w:t>Se integran como parte de la presente acta los siguientes documentos:</w:t>
      </w:r>
      <w:r w:rsidR="00C60BC3" w:rsidRPr="00034DB7">
        <w:rPr>
          <w:sz w:val="22"/>
          <w:szCs w:val="22"/>
        </w:rPr>
        <w:tab/>
      </w:r>
    </w:p>
    <w:p w14:paraId="12A60991" w14:textId="6EB0A343"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Anexo 1: Inventario documental específico del traslado.</w:t>
      </w:r>
      <w:r w:rsidR="00C60BC3" w:rsidRPr="00034DB7">
        <w:rPr>
          <w:sz w:val="22"/>
          <w:szCs w:val="22"/>
        </w:rPr>
        <w:tab/>
      </w:r>
    </w:p>
    <w:p w14:paraId="06C9CB95" w14:textId="097443A5"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Anexo 2: Inventario general del archivo correspondiente.</w:t>
      </w:r>
      <w:r w:rsidR="00C60BC3" w:rsidRPr="00034DB7">
        <w:rPr>
          <w:sz w:val="22"/>
          <w:szCs w:val="22"/>
        </w:rPr>
        <w:tab/>
      </w:r>
    </w:p>
    <w:p w14:paraId="0693C6AF" w14:textId="4C53BF9F"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Anexo 3: Inventarios de transferencias documentales (en su caso).</w:t>
      </w:r>
      <w:r w:rsidR="00C60BC3" w:rsidRPr="00034DB7">
        <w:rPr>
          <w:sz w:val="22"/>
          <w:szCs w:val="22"/>
        </w:rPr>
        <w:tab/>
      </w:r>
    </w:p>
    <w:p w14:paraId="6E39D9D9" w14:textId="43EB16D2"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Anexo 4: Inventarios de bajas documentales (en su caso).</w:t>
      </w:r>
      <w:r w:rsidR="00C60BC3" w:rsidRPr="00034DB7">
        <w:rPr>
          <w:sz w:val="22"/>
          <w:szCs w:val="22"/>
        </w:rPr>
        <w:tab/>
      </w:r>
    </w:p>
    <w:p w14:paraId="3C675577" w14:textId="2CD74AE2" w:rsidR="000244D5" w:rsidRPr="00B923D0" w:rsidRDefault="000244D5" w:rsidP="008D3367">
      <w:pPr>
        <w:shd w:val="clear" w:color="auto" w:fill="E8CDE7" w:themeFill="text2" w:themeFillTint="33"/>
        <w:tabs>
          <w:tab w:val="left" w:leader="dot" w:pos="9498"/>
        </w:tabs>
        <w:spacing w:after="0" w:line="240" w:lineRule="auto"/>
        <w:jc w:val="both"/>
        <w:rPr>
          <w:sz w:val="22"/>
          <w:szCs w:val="22"/>
        </w:rPr>
      </w:pPr>
      <w:r w:rsidRPr="00B923D0">
        <w:rPr>
          <w:sz w:val="22"/>
          <w:szCs w:val="22"/>
        </w:rPr>
        <w:t>Anexo 5: Medio de almacenamiento con documentación electrónica (en su caso).</w:t>
      </w:r>
      <w:r w:rsidR="00C60BC3" w:rsidRPr="00034DB7">
        <w:rPr>
          <w:sz w:val="22"/>
          <w:szCs w:val="22"/>
        </w:rPr>
        <w:tab/>
      </w:r>
    </w:p>
    <w:p w14:paraId="634684FA" w14:textId="5A609CB6" w:rsidR="000244D5" w:rsidRDefault="000244D5" w:rsidP="00D86482">
      <w:pPr>
        <w:tabs>
          <w:tab w:val="left" w:leader="dot" w:pos="9498"/>
        </w:tabs>
        <w:spacing w:after="0" w:line="240" w:lineRule="auto"/>
        <w:jc w:val="both"/>
        <w:rPr>
          <w:sz w:val="22"/>
          <w:szCs w:val="22"/>
        </w:rPr>
      </w:pPr>
      <w:r w:rsidRPr="00B923D0">
        <w:rPr>
          <w:sz w:val="22"/>
          <w:szCs w:val="22"/>
        </w:rPr>
        <w:t xml:space="preserve">Otros: </w:t>
      </w:r>
      <w:r w:rsidRPr="00B923D0">
        <w:rPr>
          <w:sz w:val="22"/>
          <w:szCs w:val="22"/>
          <w:shd w:val="clear" w:color="auto" w:fill="E8CDE7" w:themeFill="text2" w:themeFillTint="33"/>
        </w:rPr>
        <w:t>_______________________________________</w:t>
      </w:r>
      <w:r w:rsidR="00C60BC3" w:rsidRPr="00034DB7">
        <w:rPr>
          <w:sz w:val="22"/>
          <w:szCs w:val="22"/>
        </w:rPr>
        <w:tab/>
      </w:r>
    </w:p>
    <w:p w14:paraId="1089D671" w14:textId="12F456CA" w:rsidR="00EB5751" w:rsidRPr="00B923D0" w:rsidRDefault="00EB5751" w:rsidP="00730DEB">
      <w:pPr>
        <w:tabs>
          <w:tab w:val="left" w:leader="dot" w:pos="9498"/>
        </w:tabs>
        <w:spacing w:after="0" w:line="240" w:lineRule="auto"/>
        <w:jc w:val="both"/>
        <w:rPr>
          <w:sz w:val="22"/>
          <w:szCs w:val="22"/>
        </w:rPr>
      </w:pPr>
      <w:r>
        <w:rPr>
          <w:sz w:val="22"/>
          <w:szCs w:val="22"/>
        </w:rPr>
        <w:tab/>
      </w:r>
    </w:p>
    <w:p w14:paraId="7751BD2F" w14:textId="73E87D60" w:rsidR="000244D5" w:rsidRDefault="00EB5751" w:rsidP="00730DEB">
      <w:pPr>
        <w:tabs>
          <w:tab w:val="left" w:leader="dot" w:pos="9498"/>
        </w:tabs>
        <w:spacing w:after="0" w:line="240" w:lineRule="auto"/>
        <w:jc w:val="both"/>
        <w:rPr>
          <w:sz w:val="22"/>
          <w:szCs w:val="22"/>
        </w:rPr>
      </w:pPr>
      <w:r>
        <w:rPr>
          <w:sz w:val="22"/>
          <w:szCs w:val="22"/>
        </w:rPr>
        <w:t>………………………………………</w:t>
      </w:r>
      <w:r w:rsidR="000244D5" w:rsidRPr="00B923D0">
        <w:rPr>
          <w:sz w:val="22"/>
          <w:szCs w:val="22"/>
        </w:rPr>
        <w:t>IX. DECLARACIONES FINALES</w:t>
      </w:r>
      <w:r w:rsidR="00C60BC3" w:rsidRPr="00034DB7">
        <w:rPr>
          <w:sz w:val="22"/>
          <w:szCs w:val="22"/>
        </w:rPr>
        <w:tab/>
      </w:r>
    </w:p>
    <w:p w14:paraId="77095EED" w14:textId="3D8B95FF" w:rsidR="00730DEB" w:rsidRPr="00B923D0" w:rsidRDefault="00730DEB" w:rsidP="00730DEB">
      <w:pPr>
        <w:tabs>
          <w:tab w:val="left" w:leader="dot" w:pos="9498"/>
        </w:tabs>
        <w:spacing w:after="0" w:line="240" w:lineRule="auto"/>
        <w:jc w:val="both"/>
        <w:rPr>
          <w:sz w:val="22"/>
          <w:szCs w:val="22"/>
        </w:rPr>
      </w:pPr>
      <w:r>
        <w:rPr>
          <w:sz w:val="22"/>
          <w:szCs w:val="22"/>
        </w:rPr>
        <w:tab/>
      </w:r>
    </w:p>
    <w:p w14:paraId="15D3BDF2" w14:textId="3E530A7B" w:rsidR="000244D5" w:rsidRPr="00B923D0" w:rsidRDefault="000244D5" w:rsidP="00730DEB">
      <w:pPr>
        <w:tabs>
          <w:tab w:val="left" w:leader="dot" w:pos="9498"/>
        </w:tabs>
        <w:spacing w:after="0" w:line="240" w:lineRule="auto"/>
        <w:jc w:val="both"/>
        <w:rPr>
          <w:sz w:val="22"/>
          <w:szCs w:val="22"/>
        </w:rPr>
      </w:pPr>
      <w:r w:rsidRPr="00B923D0">
        <w:rPr>
          <w:sz w:val="22"/>
          <w:szCs w:val="22"/>
        </w:rPr>
        <w:t>Las personas firmantes declaran que:</w:t>
      </w:r>
      <w:r w:rsidR="00C60BC3" w:rsidRPr="00034DB7">
        <w:rPr>
          <w:sz w:val="22"/>
          <w:szCs w:val="22"/>
        </w:rPr>
        <w:tab/>
      </w:r>
    </w:p>
    <w:p w14:paraId="772AA8C7" w14:textId="12C5DDCA" w:rsidR="000244D5" w:rsidRPr="00B923D0" w:rsidRDefault="000244D5" w:rsidP="00730DEB">
      <w:pPr>
        <w:numPr>
          <w:ilvl w:val="0"/>
          <w:numId w:val="15"/>
        </w:numPr>
        <w:tabs>
          <w:tab w:val="clear" w:pos="720"/>
          <w:tab w:val="left" w:pos="284"/>
          <w:tab w:val="left" w:leader="dot" w:pos="9498"/>
        </w:tabs>
        <w:spacing w:after="0" w:line="240" w:lineRule="auto"/>
        <w:ind w:left="0" w:firstLine="0"/>
        <w:jc w:val="both"/>
        <w:rPr>
          <w:sz w:val="22"/>
          <w:szCs w:val="22"/>
        </w:rPr>
      </w:pPr>
      <w:r w:rsidRPr="00B923D0">
        <w:rPr>
          <w:sz w:val="22"/>
          <w:szCs w:val="22"/>
        </w:rPr>
        <w:t>La documentación fue revisada de manera general.</w:t>
      </w:r>
      <w:r w:rsidR="00C60BC3" w:rsidRPr="00034DB7">
        <w:rPr>
          <w:sz w:val="22"/>
          <w:szCs w:val="22"/>
        </w:rPr>
        <w:tab/>
      </w:r>
    </w:p>
    <w:p w14:paraId="3A99DF84" w14:textId="4BDA3E56" w:rsidR="000244D5" w:rsidRPr="00B923D0" w:rsidRDefault="000244D5" w:rsidP="00730DEB">
      <w:pPr>
        <w:numPr>
          <w:ilvl w:val="0"/>
          <w:numId w:val="15"/>
        </w:numPr>
        <w:tabs>
          <w:tab w:val="clear" w:pos="720"/>
          <w:tab w:val="left" w:leader="dot" w:pos="9498"/>
        </w:tabs>
        <w:spacing w:after="0" w:line="240" w:lineRule="auto"/>
        <w:ind w:left="284" w:hanging="284"/>
        <w:jc w:val="both"/>
        <w:rPr>
          <w:sz w:val="22"/>
          <w:szCs w:val="22"/>
        </w:rPr>
      </w:pPr>
      <w:r w:rsidRPr="00B923D0">
        <w:rPr>
          <w:sz w:val="22"/>
          <w:szCs w:val="22"/>
        </w:rPr>
        <w:t>El traslado se realiza conforme a los inventarios anexos.</w:t>
      </w:r>
      <w:r w:rsidR="00C60BC3" w:rsidRPr="00034DB7">
        <w:rPr>
          <w:sz w:val="22"/>
          <w:szCs w:val="22"/>
        </w:rPr>
        <w:tab/>
      </w:r>
    </w:p>
    <w:p w14:paraId="3C20A34B" w14:textId="0E964CAD" w:rsidR="000244D5" w:rsidRPr="00B923D0" w:rsidRDefault="000244D5" w:rsidP="00730DEB">
      <w:pPr>
        <w:numPr>
          <w:ilvl w:val="0"/>
          <w:numId w:val="15"/>
        </w:numPr>
        <w:tabs>
          <w:tab w:val="clear" w:pos="720"/>
          <w:tab w:val="left" w:leader="dot" w:pos="9498"/>
        </w:tabs>
        <w:spacing w:after="0" w:line="240" w:lineRule="auto"/>
        <w:ind w:left="284" w:hanging="284"/>
        <w:jc w:val="both"/>
        <w:rPr>
          <w:sz w:val="22"/>
          <w:szCs w:val="22"/>
        </w:rPr>
      </w:pPr>
      <w:r w:rsidRPr="00B923D0">
        <w:rPr>
          <w:sz w:val="22"/>
          <w:szCs w:val="22"/>
        </w:rPr>
        <w:t>No existen pendientes documentales adicionales a los señalados en los anexos.</w:t>
      </w:r>
      <w:r w:rsidR="00C60BC3" w:rsidRPr="00034DB7">
        <w:rPr>
          <w:sz w:val="22"/>
          <w:szCs w:val="22"/>
        </w:rPr>
        <w:tab/>
      </w:r>
    </w:p>
    <w:p w14:paraId="4B255401" w14:textId="606836A8" w:rsidR="000244D5" w:rsidRDefault="000244D5" w:rsidP="00730DEB">
      <w:pPr>
        <w:numPr>
          <w:ilvl w:val="0"/>
          <w:numId w:val="15"/>
        </w:numPr>
        <w:tabs>
          <w:tab w:val="clear" w:pos="720"/>
          <w:tab w:val="num" w:pos="284"/>
          <w:tab w:val="left" w:leader="dot" w:pos="9498"/>
        </w:tabs>
        <w:spacing w:after="0" w:line="240" w:lineRule="auto"/>
        <w:ind w:hanging="720"/>
        <w:jc w:val="both"/>
        <w:rPr>
          <w:sz w:val="22"/>
          <w:szCs w:val="22"/>
        </w:rPr>
      </w:pPr>
      <w:r w:rsidRPr="00B923D0">
        <w:rPr>
          <w:sz w:val="22"/>
          <w:szCs w:val="22"/>
        </w:rPr>
        <w:t>La presente acta constituye el instrumento formal de entrega–recepción de los expedientes.</w:t>
      </w:r>
    </w:p>
    <w:p w14:paraId="6CD838F6" w14:textId="3E0E2FCD" w:rsidR="00EB5751" w:rsidRPr="00B923D0" w:rsidRDefault="00EB5751" w:rsidP="00730DEB">
      <w:pPr>
        <w:tabs>
          <w:tab w:val="left" w:leader="dot" w:pos="9498"/>
        </w:tabs>
        <w:spacing w:after="0" w:line="240" w:lineRule="auto"/>
        <w:jc w:val="both"/>
        <w:rPr>
          <w:sz w:val="22"/>
          <w:szCs w:val="22"/>
        </w:rPr>
      </w:pPr>
      <w:r>
        <w:rPr>
          <w:sz w:val="22"/>
          <w:szCs w:val="22"/>
        </w:rPr>
        <w:tab/>
      </w:r>
    </w:p>
    <w:p w14:paraId="18E9C783" w14:textId="125C29E6" w:rsidR="000244D5" w:rsidRDefault="00EB5751" w:rsidP="00730DEB">
      <w:pPr>
        <w:tabs>
          <w:tab w:val="left" w:leader="dot" w:pos="9498"/>
        </w:tabs>
        <w:spacing w:after="0" w:line="240" w:lineRule="auto"/>
        <w:jc w:val="both"/>
        <w:rPr>
          <w:sz w:val="22"/>
          <w:szCs w:val="22"/>
        </w:rPr>
      </w:pPr>
      <w:r>
        <w:rPr>
          <w:sz w:val="22"/>
          <w:szCs w:val="22"/>
        </w:rPr>
        <w:t>…………………………………………</w:t>
      </w:r>
      <w:proofErr w:type="gramStart"/>
      <w:r>
        <w:rPr>
          <w:sz w:val="22"/>
          <w:szCs w:val="22"/>
        </w:rPr>
        <w:t>…….</w:t>
      </w:r>
      <w:proofErr w:type="gramEnd"/>
      <w:r w:rsidR="000244D5" w:rsidRPr="00B923D0">
        <w:rPr>
          <w:sz w:val="22"/>
          <w:szCs w:val="22"/>
        </w:rPr>
        <w:t>X. CIERRE DEL ACTA</w:t>
      </w:r>
      <w:r w:rsidR="00034DB7" w:rsidRPr="00034DB7">
        <w:rPr>
          <w:sz w:val="22"/>
          <w:szCs w:val="22"/>
        </w:rPr>
        <w:tab/>
      </w:r>
    </w:p>
    <w:p w14:paraId="09D75631" w14:textId="25123F8A" w:rsidR="00EB5751" w:rsidRPr="00B923D0" w:rsidRDefault="00EB5751" w:rsidP="00730DEB">
      <w:pPr>
        <w:tabs>
          <w:tab w:val="left" w:leader="dot" w:pos="9498"/>
        </w:tabs>
        <w:spacing w:after="0" w:line="240" w:lineRule="auto"/>
        <w:jc w:val="both"/>
        <w:rPr>
          <w:sz w:val="22"/>
          <w:szCs w:val="22"/>
        </w:rPr>
      </w:pPr>
      <w:r>
        <w:rPr>
          <w:sz w:val="22"/>
          <w:szCs w:val="22"/>
        </w:rPr>
        <w:tab/>
      </w:r>
    </w:p>
    <w:p w14:paraId="5B97B20C" w14:textId="5235AB5E" w:rsidR="000244D5" w:rsidRDefault="000244D5" w:rsidP="00730DEB">
      <w:pPr>
        <w:tabs>
          <w:tab w:val="left" w:leader="dot" w:pos="9498"/>
        </w:tabs>
        <w:spacing w:after="0" w:line="240" w:lineRule="auto"/>
        <w:jc w:val="both"/>
        <w:rPr>
          <w:sz w:val="22"/>
          <w:szCs w:val="22"/>
        </w:rPr>
      </w:pPr>
      <w:r w:rsidRPr="00B923D0">
        <w:rPr>
          <w:sz w:val="22"/>
          <w:szCs w:val="22"/>
        </w:rPr>
        <w:t>No habiendo otros asuntos que hacer constar, se da por concluida la presente acta, siendo las [</w:t>
      </w:r>
      <w:r w:rsidRPr="00B923D0">
        <w:rPr>
          <w:sz w:val="22"/>
          <w:szCs w:val="22"/>
          <w:shd w:val="clear" w:color="auto" w:fill="E8CDE7" w:themeFill="text2" w:themeFillTint="33"/>
        </w:rPr>
        <w:t>hora</w:t>
      </w:r>
      <w:r w:rsidRPr="00B923D0">
        <w:rPr>
          <w:sz w:val="22"/>
          <w:szCs w:val="22"/>
        </w:rPr>
        <w:t>] horas del mismo día de su inicio, firmándose al margen y al calce por quienes en ella intervienen, en [</w:t>
      </w:r>
      <w:r w:rsidRPr="00B923D0">
        <w:rPr>
          <w:sz w:val="22"/>
          <w:szCs w:val="22"/>
          <w:shd w:val="clear" w:color="auto" w:fill="E8CDE7" w:themeFill="text2" w:themeFillTint="33"/>
        </w:rPr>
        <w:t>número</w:t>
      </w:r>
      <w:r w:rsidRPr="00B923D0">
        <w:rPr>
          <w:sz w:val="22"/>
          <w:szCs w:val="22"/>
        </w:rPr>
        <w:t>] tantos para constancia legal.</w:t>
      </w:r>
      <w:r w:rsidR="00C60BC3" w:rsidRPr="00034DB7">
        <w:rPr>
          <w:sz w:val="22"/>
          <w:szCs w:val="22"/>
        </w:rPr>
        <w:tab/>
      </w:r>
    </w:p>
    <w:p w14:paraId="0080BAD7" w14:textId="658C67A0" w:rsidR="00EB5751" w:rsidRPr="00B923D0" w:rsidRDefault="00EB5751" w:rsidP="00730DEB">
      <w:pPr>
        <w:tabs>
          <w:tab w:val="left" w:leader="dot" w:pos="9498"/>
        </w:tabs>
        <w:spacing w:after="0" w:line="240" w:lineRule="auto"/>
        <w:jc w:val="both"/>
        <w:rPr>
          <w:sz w:val="22"/>
          <w:szCs w:val="22"/>
        </w:rPr>
      </w:pPr>
      <w:r>
        <w:rPr>
          <w:sz w:val="22"/>
          <w:szCs w:val="22"/>
        </w:rPr>
        <w:tab/>
      </w:r>
    </w:p>
    <w:p w14:paraId="54C00CFB" w14:textId="3DEEC4B1" w:rsidR="000244D5" w:rsidRDefault="00EB5751" w:rsidP="00730DEB">
      <w:pPr>
        <w:tabs>
          <w:tab w:val="left" w:leader="dot" w:pos="9498"/>
        </w:tabs>
        <w:spacing w:after="0" w:line="240" w:lineRule="auto"/>
        <w:jc w:val="both"/>
        <w:rPr>
          <w:sz w:val="22"/>
          <w:szCs w:val="22"/>
        </w:rPr>
      </w:pPr>
      <w:r>
        <w:rPr>
          <w:sz w:val="22"/>
          <w:szCs w:val="22"/>
        </w:rPr>
        <w:t>………………………………………</w:t>
      </w:r>
      <w:r w:rsidR="008D3367">
        <w:rPr>
          <w:sz w:val="22"/>
          <w:szCs w:val="22"/>
        </w:rPr>
        <w:t>….</w:t>
      </w:r>
      <w:r>
        <w:rPr>
          <w:sz w:val="22"/>
          <w:szCs w:val="22"/>
        </w:rPr>
        <w:t>………………..</w:t>
      </w:r>
      <w:r w:rsidR="000244D5" w:rsidRPr="00B923D0">
        <w:rPr>
          <w:sz w:val="22"/>
          <w:szCs w:val="22"/>
        </w:rPr>
        <w:t>XI. FIRMAS</w:t>
      </w:r>
      <w:r w:rsidR="008D458F">
        <w:rPr>
          <w:sz w:val="22"/>
          <w:szCs w:val="22"/>
        </w:rPr>
        <w:tab/>
      </w:r>
    </w:p>
    <w:p w14:paraId="2E6E015D" w14:textId="4D371850" w:rsidR="00EB5751" w:rsidRPr="00B923D0" w:rsidRDefault="00EB5751" w:rsidP="00730DEB">
      <w:pPr>
        <w:tabs>
          <w:tab w:val="left" w:leader="dot" w:pos="9498"/>
        </w:tabs>
        <w:spacing w:after="0" w:line="240" w:lineRule="auto"/>
        <w:jc w:val="both"/>
        <w:rPr>
          <w:sz w:val="22"/>
          <w:szCs w:val="22"/>
        </w:rPr>
      </w:pPr>
      <w:r>
        <w:rPr>
          <w:sz w:val="22"/>
          <w:szCs w:val="22"/>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0"/>
        <w:gridCol w:w="48"/>
      </w:tblGrid>
      <w:tr w:rsidR="008D458F" w:rsidRPr="00B923D0" w14:paraId="5C75F245" w14:textId="553589A1" w:rsidTr="00730DEB">
        <w:trPr>
          <w:jc w:val="center"/>
        </w:trPr>
        <w:tc>
          <w:tcPr>
            <w:tcW w:w="4390" w:type="dxa"/>
          </w:tcPr>
          <w:p w14:paraId="352B62B1" w14:textId="77777777" w:rsidR="008D458F" w:rsidRPr="00B923D0" w:rsidRDefault="008D458F" w:rsidP="00A5743C">
            <w:pPr>
              <w:tabs>
                <w:tab w:val="left" w:leader="dot" w:pos="8789"/>
              </w:tabs>
              <w:jc w:val="center"/>
              <w:rPr>
                <w:sz w:val="22"/>
                <w:szCs w:val="22"/>
              </w:rPr>
            </w:pPr>
            <w:r w:rsidRPr="00B923D0">
              <w:rPr>
                <w:sz w:val="22"/>
                <w:szCs w:val="22"/>
              </w:rPr>
              <w:t>POR EL ÁREA QUE ENTREGA</w:t>
            </w:r>
          </w:p>
        </w:tc>
        <w:tc>
          <w:tcPr>
            <w:tcW w:w="4438" w:type="dxa"/>
            <w:gridSpan w:val="2"/>
          </w:tcPr>
          <w:p w14:paraId="01EDBB23" w14:textId="6907297D" w:rsidR="008D458F" w:rsidRPr="00B923D0" w:rsidRDefault="008D458F" w:rsidP="00A5743C">
            <w:pPr>
              <w:tabs>
                <w:tab w:val="left" w:leader="dot" w:pos="8789"/>
              </w:tabs>
              <w:jc w:val="center"/>
              <w:rPr>
                <w:sz w:val="22"/>
                <w:szCs w:val="22"/>
              </w:rPr>
            </w:pPr>
            <w:r w:rsidRPr="00B923D0">
              <w:rPr>
                <w:sz w:val="22"/>
                <w:szCs w:val="22"/>
              </w:rPr>
              <w:t>POR EL ÁREA QUE RECIBE</w:t>
            </w:r>
          </w:p>
        </w:tc>
      </w:tr>
      <w:tr w:rsidR="00A5743C" w:rsidRPr="00B923D0" w14:paraId="6B026670" w14:textId="77777777" w:rsidTr="00730DEB">
        <w:trPr>
          <w:jc w:val="center"/>
        </w:trPr>
        <w:tc>
          <w:tcPr>
            <w:tcW w:w="4390" w:type="dxa"/>
          </w:tcPr>
          <w:p w14:paraId="1E1914BA" w14:textId="77777777" w:rsidR="00A5743C" w:rsidRDefault="00A5743C" w:rsidP="00A5743C">
            <w:pPr>
              <w:tabs>
                <w:tab w:val="left" w:leader="dot" w:pos="8789"/>
              </w:tabs>
              <w:jc w:val="center"/>
              <w:rPr>
                <w:sz w:val="22"/>
                <w:szCs w:val="22"/>
              </w:rPr>
            </w:pPr>
          </w:p>
          <w:p w14:paraId="0C297EB6" w14:textId="77777777" w:rsidR="00A5743C" w:rsidRDefault="00A5743C" w:rsidP="00A5743C">
            <w:pPr>
              <w:tabs>
                <w:tab w:val="left" w:leader="dot" w:pos="8789"/>
              </w:tabs>
              <w:jc w:val="center"/>
              <w:rPr>
                <w:sz w:val="22"/>
                <w:szCs w:val="22"/>
              </w:rPr>
            </w:pPr>
          </w:p>
          <w:p w14:paraId="403A6B70" w14:textId="77777777" w:rsidR="00A5743C" w:rsidRDefault="00A5743C" w:rsidP="00A5743C">
            <w:pPr>
              <w:tabs>
                <w:tab w:val="left" w:leader="dot" w:pos="8789"/>
              </w:tabs>
              <w:jc w:val="center"/>
              <w:rPr>
                <w:sz w:val="22"/>
                <w:szCs w:val="22"/>
              </w:rPr>
            </w:pPr>
            <w:r w:rsidRPr="00B923D0">
              <w:rPr>
                <w:sz w:val="22"/>
                <w:szCs w:val="22"/>
              </w:rPr>
              <w:t>Firma</w:t>
            </w:r>
          </w:p>
          <w:p w14:paraId="78DAECC7" w14:textId="139C304C" w:rsidR="00022255" w:rsidRPr="00B923D0" w:rsidRDefault="00022255" w:rsidP="00A5743C">
            <w:pPr>
              <w:tabs>
                <w:tab w:val="left" w:leader="dot" w:pos="8789"/>
              </w:tabs>
              <w:jc w:val="center"/>
              <w:rPr>
                <w:sz w:val="22"/>
                <w:szCs w:val="22"/>
              </w:rPr>
            </w:pPr>
          </w:p>
        </w:tc>
        <w:tc>
          <w:tcPr>
            <w:tcW w:w="4438" w:type="dxa"/>
            <w:gridSpan w:val="2"/>
          </w:tcPr>
          <w:p w14:paraId="2E1AE723" w14:textId="77777777" w:rsidR="00A5743C" w:rsidRDefault="00A5743C" w:rsidP="00A5743C">
            <w:pPr>
              <w:tabs>
                <w:tab w:val="left" w:leader="dot" w:pos="8789"/>
              </w:tabs>
              <w:jc w:val="center"/>
              <w:rPr>
                <w:sz w:val="22"/>
                <w:szCs w:val="22"/>
              </w:rPr>
            </w:pPr>
          </w:p>
          <w:p w14:paraId="592207AC" w14:textId="77777777" w:rsidR="00A5743C" w:rsidRDefault="00A5743C" w:rsidP="00A5743C">
            <w:pPr>
              <w:tabs>
                <w:tab w:val="left" w:leader="dot" w:pos="8789"/>
              </w:tabs>
              <w:jc w:val="center"/>
              <w:rPr>
                <w:sz w:val="22"/>
                <w:szCs w:val="22"/>
              </w:rPr>
            </w:pPr>
          </w:p>
          <w:p w14:paraId="01BA8163" w14:textId="098D4926" w:rsidR="00A5743C" w:rsidRPr="00B923D0" w:rsidRDefault="00A5743C" w:rsidP="00A5743C">
            <w:pPr>
              <w:tabs>
                <w:tab w:val="left" w:leader="dot" w:pos="8789"/>
              </w:tabs>
              <w:jc w:val="center"/>
              <w:rPr>
                <w:sz w:val="22"/>
                <w:szCs w:val="22"/>
              </w:rPr>
            </w:pPr>
            <w:r w:rsidRPr="00B923D0">
              <w:rPr>
                <w:sz w:val="22"/>
                <w:szCs w:val="22"/>
              </w:rPr>
              <w:t>Firma</w:t>
            </w:r>
          </w:p>
        </w:tc>
      </w:tr>
      <w:tr w:rsidR="00A5743C" w:rsidRPr="00B923D0" w14:paraId="77D78B8D" w14:textId="77777777" w:rsidTr="00730DEB">
        <w:trPr>
          <w:jc w:val="center"/>
        </w:trPr>
        <w:tc>
          <w:tcPr>
            <w:tcW w:w="4390" w:type="dxa"/>
          </w:tcPr>
          <w:p w14:paraId="1C5E0F7A" w14:textId="122037E0" w:rsidR="00A5743C" w:rsidRPr="00B923D0" w:rsidRDefault="00E245CF" w:rsidP="00A5743C">
            <w:pPr>
              <w:tabs>
                <w:tab w:val="left" w:leader="dot" w:pos="8789"/>
              </w:tabs>
              <w:jc w:val="center"/>
              <w:rPr>
                <w:sz w:val="22"/>
                <w:szCs w:val="22"/>
              </w:rPr>
            </w:pPr>
            <w:r>
              <w:rPr>
                <w:sz w:val="22"/>
                <w:szCs w:val="22"/>
              </w:rPr>
              <w:pict w14:anchorId="2694AF2B">
                <v:rect id="_x0000_i1025" style="width:0;height:1.5pt" o:hralign="center" o:hrstd="t" o:hr="t" fillcolor="#a0a0a0" stroked="f"/>
              </w:pict>
            </w:r>
          </w:p>
        </w:tc>
        <w:tc>
          <w:tcPr>
            <w:tcW w:w="4438" w:type="dxa"/>
            <w:gridSpan w:val="2"/>
          </w:tcPr>
          <w:p w14:paraId="5F847709" w14:textId="720D7886" w:rsidR="00A5743C" w:rsidRPr="00B923D0" w:rsidRDefault="00E245CF" w:rsidP="00A5743C">
            <w:pPr>
              <w:tabs>
                <w:tab w:val="left" w:leader="dot" w:pos="8789"/>
              </w:tabs>
              <w:jc w:val="center"/>
              <w:rPr>
                <w:sz w:val="22"/>
                <w:szCs w:val="22"/>
              </w:rPr>
            </w:pPr>
            <w:r>
              <w:rPr>
                <w:sz w:val="22"/>
                <w:szCs w:val="22"/>
              </w:rPr>
              <w:pict w14:anchorId="0C3BED5B">
                <v:rect id="_x0000_i1026" style="width:0;height:1.5pt" o:hralign="center" o:hrstd="t" o:hr="t" fillcolor="#a0a0a0" stroked="f"/>
              </w:pict>
            </w:r>
          </w:p>
        </w:tc>
      </w:tr>
      <w:tr w:rsidR="008D458F" w:rsidRPr="008D458F" w14:paraId="221D189F" w14:textId="1830D26F" w:rsidTr="00730DEB">
        <w:trPr>
          <w:jc w:val="center"/>
        </w:trPr>
        <w:tc>
          <w:tcPr>
            <w:tcW w:w="4390" w:type="dxa"/>
          </w:tcPr>
          <w:p w14:paraId="33DC3655" w14:textId="67D1A085" w:rsidR="008D458F" w:rsidRPr="008D458F" w:rsidRDefault="008D458F" w:rsidP="00A5743C">
            <w:pPr>
              <w:tabs>
                <w:tab w:val="left" w:leader="dot" w:pos="8789"/>
              </w:tabs>
              <w:jc w:val="center"/>
              <w:rPr>
                <w:sz w:val="22"/>
                <w:szCs w:val="22"/>
              </w:rPr>
            </w:pPr>
            <w:r w:rsidRPr="00B923D0">
              <w:rPr>
                <w:sz w:val="22"/>
                <w:szCs w:val="22"/>
              </w:rPr>
              <w:t>Nombre</w:t>
            </w:r>
          </w:p>
        </w:tc>
        <w:tc>
          <w:tcPr>
            <w:tcW w:w="4438" w:type="dxa"/>
            <w:gridSpan w:val="2"/>
          </w:tcPr>
          <w:p w14:paraId="24059FF4" w14:textId="48956F46" w:rsidR="008D458F" w:rsidRPr="00B923D0" w:rsidRDefault="008D458F" w:rsidP="00A5743C">
            <w:pPr>
              <w:tabs>
                <w:tab w:val="left" w:leader="dot" w:pos="8789"/>
              </w:tabs>
              <w:jc w:val="center"/>
              <w:rPr>
                <w:sz w:val="22"/>
                <w:szCs w:val="22"/>
              </w:rPr>
            </w:pPr>
            <w:r w:rsidRPr="00B923D0">
              <w:rPr>
                <w:sz w:val="22"/>
                <w:szCs w:val="22"/>
              </w:rPr>
              <w:t>Nombre</w:t>
            </w:r>
          </w:p>
        </w:tc>
      </w:tr>
      <w:tr w:rsidR="008D458F" w:rsidRPr="008D458F" w14:paraId="12D1AC59" w14:textId="06D623E5" w:rsidTr="00730DEB">
        <w:trPr>
          <w:jc w:val="center"/>
        </w:trPr>
        <w:tc>
          <w:tcPr>
            <w:tcW w:w="4390" w:type="dxa"/>
          </w:tcPr>
          <w:p w14:paraId="51465903" w14:textId="1A3558D8" w:rsidR="008D458F" w:rsidRPr="008D458F" w:rsidRDefault="008D458F" w:rsidP="00A5743C">
            <w:pPr>
              <w:tabs>
                <w:tab w:val="left" w:leader="dot" w:pos="8789"/>
              </w:tabs>
              <w:jc w:val="center"/>
              <w:rPr>
                <w:sz w:val="22"/>
                <w:szCs w:val="22"/>
              </w:rPr>
            </w:pPr>
            <w:r w:rsidRPr="00B923D0">
              <w:rPr>
                <w:sz w:val="22"/>
                <w:szCs w:val="22"/>
              </w:rPr>
              <w:t>Cargo</w:t>
            </w:r>
          </w:p>
        </w:tc>
        <w:tc>
          <w:tcPr>
            <w:tcW w:w="4438" w:type="dxa"/>
            <w:gridSpan w:val="2"/>
          </w:tcPr>
          <w:p w14:paraId="602BA9E8" w14:textId="583399B8" w:rsidR="008D458F" w:rsidRPr="00B923D0" w:rsidRDefault="008D458F" w:rsidP="00A5743C">
            <w:pPr>
              <w:tabs>
                <w:tab w:val="left" w:leader="dot" w:pos="8789"/>
              </w:tabs>
              <w:jc w:val="center"/>
              <w:rPr>
                <w:sz w:val="22"/>
                <w:szCs w:val="22"/>
              </w:rPr>
            </w:pPr>
            <w:r w:rsidRPr="00B923D0">
              <w:rPr>
                <w:sz w:val="22"/>
                <w:szCs w:val="22"/>
              </w:rPr>
              <w:t>Cargo</w:t>
            </w:r>
          </w:p>
        </w:tc>
      </w:tr>
      <w:tr w:rsidR="008D458F" w:rsidRPr="00B923D0" w14:paraId="73B5344A" w14:textId="05F03DE3" w:rsidTr="00730DEB">
        <w:trPr>
          <w:jc w:val="center"/>
        </w:trPr>
        <w:tc>
          <w:tcPr>
            <w:tcW w:w="4390" w:type="dxa"/>
          </w:tcPr>
          <w:p w14:paraId="6460E16E" w14:textId="77777777" w:rsidR="008D458F" w:rsidRPr="00B923D0" w:rsidRDefault="008D458F" w:rsidP="00A5743C">
            <w:pPr>
              <w:tabs>
                <w:tab w:val="left" w:leader="dot" w:pos="8789"/>
              </w:tabs>
              <w:jc w:val="center"/>
              <w:rPr>
                <w:sz w:val="22"/>
                <w:szCs w:val="22"/>
              </w:rPr>
            </w:pPr>
          </w:p>
        </w:tc>
        <w:tc>
          <w:tcPr>
            <w:tcW w:w="4438" w:type="dxa"/>
            <w:gridSpan w:val="2"/>
          </w:tcPr>
          <w:p w14:paraId="6C82EFD9" w14:textId="77777777" w:rsidR="008D458F" w:rsidRPr="00B923D0" w:rsidRDefault="008D458F" w:rsidP="00A5743C">
            <w:pPr>
              <w:tabs>
                <w:tab w:val="left" w:leader="dot" w:pos="8789"/>
              </w:tabs>
              <w:jc w:val="center"/>
              <w:rPr>
                <w:sz w:val="22"/>
                <w:szCs w:val="22"/>
              </w:rPr>
            </w:pPr>
          </w:p>
        </w:tc>
      </w:tr>
      <w:tr w:rsidR="008D458F" w:rsidRPr="00B923D0" w14:paraId="72C78E08" w14:textId="7638557C" w:rsidTr="00730DEB">
        <w:trPr>
          <w:jc w:val="center"/>
        </w:trPr>
        <w:tc>
          <w:tcPr>
            <w:tcW w:w="4390" w:type="dxa"/>
          </w:tcPr>
          <w:p w14:paraId="09A3FA57" w14:textId="38B8B7A7" w:rsidR="008D458F" w:rsidRPr="00B923D0" w:rsidRDefault="008D458F" w:rsidP="00A5743C">
            <w:pPr>
              <w:tabs>
                <w:tab w:val="left" w:leader="dot" w:pos="8789"/>
              </w:tabs>
              <w:jc w:val="center"/>
              <w:rPr>
                <w:sz w:val="22"/>
                <w:szCs w:val="22"/>
              </w:rPr>
            </w:pPr>
            <w:r w:rsidRPr="00B923D0">
              <w:rPr>
                <w:sz w:val="22"/>
                <w:szCs w:val="22"/>
              </w:rPr>
              <w:t>TESTIGO 1</w:t>
            </w:r>
          </w:p>
        </w:tc>
        <w:tc>
          <w:tcPr>
            <w:tcW w:w="4438" w:type="dxa"/>
            <w:gridSpan w:val="2"/>
          </w:tcPr>
          <w:p w14:paraId="6A346769" w14:textId="48356155" w:rsidR="008D458F" w:rsidRPr="00B923D0" w:rsidRDefault="008D458F" w:rsidP="00A5743C">
            <w:pPr>
              <w:tabs>
                <w:tab w:val="left" w:leader="dot" w:pos="8789"/>
              </w:tabs>
              <w:jc w:val="center"/>
              <w:rPr>
                <w:sz w:val="22"/>
                <w:szCs w:val="22"/>
              </w:rPr>
            </w:pPr>
            <w:r w:rsidRPr="00B923D0">
              <w:rPr>
                <w:sz w:val="22"/>
                <w:szCs w:val="22"/>
              </w:rPr>
              <w:t>TESTIGO 2</w:t>
            </w:r>
          </w:p>
        </w:tc>
      </w:tr>
      <w:tr w:rsidR="00A5743C" w:rsidRPr="00B923D0" w14:paraId="43E830D5" w14:textId="77777777" w:rsidTr="00730DEB">
        <w:trPr>
          <w:jc w:val="center"/>
        </w:trPr>
        <w:tc>
          <w:tcPr>
            <w:tcW w:w="4390" w:type="dxa"/>
          </w:tcPr>
          <w:p w14:paraId="11A50455" w14:textId="77777777" w:rsidR="00A5743C" w:rsidRDefault="00A5743C" w:rsidP="00A5743C">
            <w:pPr>
              <w:tabs>
                <w:tab w:val="left" w:leader="dot" w:pos="8789"/>
              </w:tabs>
              <w:jc w:val="center"/>
              <w:rPr>
                <w:sz w:val="22"/>
                <w:szCs w:val="22"/>
              </w:rPr>
            </w:pPr>
          </w:p>
          <w:p w14:paraId="02A3EC60" w14:textId="77777777" w:rsidR="00A5743C" w:rsidRDefault="00A5743C" w:rsidP="00A5743C">
            <w:pPr>
              <w:tabs>
                <w:tab w:val="left" w:leader="dot" w:pos="8789"/>
              </w:tabs>
              <w:jc w:val="center"/>
              <w:rPr>
                <w:sz w:val="22"/>
                <w:szCs w:val="22"/>
              </w:rPr>
            </w:pPr>
          </w:p>
          <w:p w14:paraId="411E0F13" w14:textId="77777777" w:rsidR="00A5743C" w:rsidRDefault="00A5743C" w:rsidP="00A5743C">
            <w:pPr>
              <w:tabs>
                <w:tab w:val="left" w:leader="dot" w:pos="8789"/>
              </w:tabs>
              <w:jc w:val="center"/>
              <w:rPr>
                <w:sz w:val="22"/>
                <w:szCs w:val="22"/>
              </w:rPr>
            </w:pPr>
            <w:r w:rsidRPr="00B923D0">
              <w:rPr>
                <w:sz w:val="22"/>
                <w:szCs w:val="22"/>
              </w:rPr>
              <w:t>Firma</w:t>
            </w:r>
          </w:p>
          <w:p w14:paraId="3133819D" w14:textId="65AFDAE4" w:rsidR="00022255" w:rsidRPr="00B923D0" w:rsidRDefault="00022255" w:rsidP="00A5743C">
            <w:pPr>
              <w:tabs>
                <w:tab w:val="left" w:leader="dot" w:pos="8789"/>
              </w:tabs>
              <w:jc w:val="center"/>
              <w:rPr>
                <w:sz w:val="22"/>
                <w:szCs w:val="22"/>
              </w:rPr>
            </w:pPr>
          </w:p>
        </w:tc>
        <w:tc>
          <w:tcPr>
            <w:tcW w:w="4438" w:type="dxa"/>
            <w:gridSpan w:val="2"/>
          </w:tcPr>
          <w:p w14:paraId="49AE6614" w14:textId="77777777" w:rsidR="00A5743C" w:rsidRDefault="00A5743C" w:rsidP="00A5743C">
            <w:pPr>
              <w:tabs>
                <w:tab w:val="left" w:leader="dot" w:pos="8789"/>
              </w:tabs>
              <w:jc w:val="center"/>
              <w:rPr>
                <w:sz w:val="22"/>
                <w:szCs w:val="22"/>
              </w:rPr>
            </w:pPr>
          </w:p>
          <w:p w14:paraId="428ED6C5" w14:textId="77777777" w:rsidR="00A5743C" w:rsidRDefault="00A5743C" w:rsidP="00A5743C">
            <w:pPr>
              <w:tabs>
                <w:tab w:val="left" w:leader="dot" w:pos="8789"/>
              </w:tabs>
              <w:jc w:val="center"/>
              <w:rPr>
                <w:sz w:val="22"/>
                <w:szCs w:val="22"/>
              </w:rPr>
            </w:pPr>
          </w:p>
          <w:p w14:paraId="20003B1B" w14:textId="7CD224AC" w:rsidR="00A5743C" w:rsidRPr="00B923D0" w:rsidRDefault="00A5743C" w:rsidP="00A5743C">
            <w:pPr>
              <w:tabs>
                <w:tab w:val="left" w:leader="dot" w:pos="8789"/>
              </w:tabs>
              <w:jc w:val="center"/>
              <w:rPr>
                <w:sz w:val="22"/>
                <w:szCs w:val="22"/>
              </w:rPr>
            </w:pPr>
            <w:r w:rsidRPr="00B923D0">
              <w:rPr>
                <w:sz w:val="22"/>
                <w:szCs w:val="22"/>
              </w:rPr>
              <w:t>Firma</w:t>
            </w:r>
          </w:p>
        </w:tc>
      </w:tr>
      <w:tr w:rsidR="00A5743C" w:rsidRPr="00B923D0" w14:paraId="414CB1E3" w14:textId="77777777" w:rsidTr="00730DEB">
        <w:trPr>
          <w:jc w:val="center"/>
        </w:trPr>
        <w:tc>
          <w:tcPr>
            <w:tcW w:w="4390" w:type="dxa"/>
          </w:tcPr>
          <w:p w14:paraId="3E6ED560" w14:textId="77777777" w:rsidR="00A5743C" w:rsidRPr="00B923D0" w:rsidRDefault="00E245CF" w:rsidP="00A5743C">
            <w:pPr>
              <w:tabs>
                <w:tab w:val="left" w:leader="dot" w:pos="8789"/>
              </w:tabs>
              <w:jc w:val="center"/>
              <w:rPr>
                <w:sz w:val="22"/>
                <w:szCs w:val="22"/>
              </w:rPr>
            </w:pPr>
            <w:r>
              <w:rPr>
                <w:sz w:val="22"/>
                <w:szCs w:val="22"/>
              </w:rPr>
              <w:pict w14:anchorId="64C20DC0">
                <v:rect id="_x0000_i1027" style="width:0;height:1.5pt" o:hralign="center" o:hrstd="t" o:hr="t" fillcolor="#a0a0a0" stroked="f"/>
              </w:pict>
            </w:r>
          </w:p>
        </w:tc>
        <w:tc>
          <w:tcPr>
            <w:tcW w:w="4438" w:type="dxa"/>
            <w:gridSpan w:val="2"/>
          </w:tcPr>
          <w:p w14:paraId="3CFC977F" w14:textId="77777777" w:rsidR="00A5743C" w:rsidRPr="00B923D0" w:rsidRDefault="00E245CF" w:rsidP="00A5743C">
            <w:pPr>
              <w:tabs>
                <w:tab w:val="left" w:leader="dot" w:pos="8789"/>
              </w:tabs>
              <w:jc w:val="center"/>
              <w:rPr>
                <w:sz w:val="22"/>
                <w:szCs w:val="22"/>
              </w:rPr>
            </w:pPr>
            <w:r>
              <w:rPr>
                <w:sz w:val="22"/>
                <w:szCs w:val="22"/>
              </w:rPr>
              <w:pict w14:anchorId="03967763">
                <v:rect id="_x0000_i1028" style="width:0;height:1.5pt" o:hralign="center" o:hrstd="t" o:hr="t" fillcolor="#a0a0a0" stroked="f"/>
              </w:pict>
            </w:r>
          </w:p>
        </w:tc>
      </w:tr>
      <w:tr w:rsidR="008D458F" w:rsidRPr="008D458F" w14:paraId="5C8CB9BE" w14:textId="77777777" w:rsidTr="00730DEB">
        <w:trPr>
          <w:jc w:val="center"/>
        </w:trPr>
        <w:tc>
          <w:tcPr>
            <w:tcW w:w="4390" w:type="dxa"/>
          </w:tcPr>
          <w:p w14:paraId="1E03B9D1" w14:textId="77777777" w:rsidR="008D458F" w:rsidRPr="008D458F" w:rsidRDefault="008D458F" w:rsidP="00A5743C">
            <w:pPr>
              <w:tabs>
                <w:tab w:val="left" w:leader="dot" w:pos="8789"/>
              </w:tabs>
              <w:jc w:val="center"/>
              <w:rPr>
                <w:sz w:val="22"/>
                <w:szCs w:val="22"/>
              </w:rPr>
            </w:pPr>
            <w:r w:rsidRPr="00B923D0">
              <w:rPr>
                <w:sz w:val="22"/>
                <w:szCs w:val="22"/>
              </w:rPr>
              <w:t>Nombre</w:t>
            </w:r>
          </w:p>
        </w:tc>
        <w:tc>
          <w:tcPr>
            <w:tcW w:w="4438" w:type="dxa"/>
            <w:gridSpan w:val="2"/>
          </w:tcPr>
          <w:p w14:paraId="0FFC4917" w14:textId="77777777" w:rsidR="008D458F" w:rsidRPr="00B923D0" w:rsidRDefault="008D458F" w:rsidP="00A5743C">
            <w:pPr>
              <w:tabs>
                <w:tab w:val="left" w:leader="dot" w:pos="8789"/>
              </w:tabs>
              <w:jc w:val="center"/>
              <w:rPr>
                <w:sz w:val="22"/>
                <w:szCs w:val="22"/>
              </w:rPr>
            </w:pPr>
            <w:r w:rsidRPr="00B923D0">
              <w:rPr>
                <w:sz w:val="22"/>
                <w:szCs w:val="22"/>
              </w:rPr>
              <w:t>Nombre</w:t>
            </w:r>
          </w:p>
        </w:tc>
      </w:tr>
      <w:tr w:rsidR="008D458F" w:rsidRPr="008D458F" w14:paraId="6444521C" w14:textId="77777777" w:rsidTr="00730DEB">
        <w:trPr>
          <w:jc w:val="center"/>
        </w:trPr>
        <w:tc>
          <w:tcPr>
            <w:tcW w:w="4390" w:type="dxa"/>
          </w:tcPr>
          <w:p w14:paraId="1DBE8551" w14:textId="77777777" w:rsidR="008D458F" w:rsidRPr="008D458F" w:rsidRDefault="008D458F" w:rsidP="00A5743C">
            <w:pPr>
              <w:tabs>
                <w:tab w:val="left" w:leader="dot" w:pos="8789"/>
              </w:tabs>
              <w:jc w:val="center"/>
              <w:rPr>
                <w:sz w:val="22"/>
                <w:szCs w:val="22"/>
              </w:rPr>
            </w:pPr>
            <w:r w:rsidRPr="00B923D0">
              <w:rPr>
                <w:sz w:val="22"/>
                <w:szCs w:val="22"/>
              </w:rPr>
              <w:t>Cargo</w:t>
            </w:r>
          </w:p>
        </w:tc>
        <w:tc>
          <w:tcPr>
            <w:tcW w:w="4438" w:type="dxa"/>
            <w:gridSpan w:val="2"/>
          </w:tcPr>
          <w:p w14:paraId="310D3F5B" w14:textId="77777777" w:rsidR="008D458F" w:rsidRPr="00B923D0" w:rsidRDefault="008D458F" w:rsidP="00A5743C">
            <w:pPr>
              <w:tabs>
                <w:tab w:val="left" w:leader="dot" w:pos="8789"/>
              </w:tabs>
              <w:jc w:val="center"/>
              <w:rPr>
                <w:sz w:val="22"/>
                <w:szCs w:val="22"/>
              </w:rPr>
            </w:pPr>
            <w:r w:rsidRPr="00B923D0">
              <w:rPr>
                <w:sz w:val="22"/>
                <w:szCs w:val="22"/>
              </w:rPr>
              <w:t>Cargo</w:t>
            </w:r>
          </w:p>
        </w:tc>
      </w:tr>
      <w:tr w:rsidR="008D458F" w:rsidRPr="008D458F" w14:paraId="418501BD" w14:textId="0DB0A20A" w:rsidTr="00730DEB">
        <w:trPr>
          <w:jc w:val="center"/>
        </w:trPr>
        <w:tc>
          <w:tcPr>
            <w:tcW w:w="4390" w:type="dxa"/>
          </w:tcPr>
          <w:p w14:paraId="300817C7" w14:textId="77777777" w:rsidR="008D458F" w:rsidRPr="008D458F" w:rsidRDefault="008D458F" w:rsidP="00A5743C">
            <w:pPr>
              <w:tabs>
                <w:tab w:val="left" w:leader="dot" w:pos="8789"/>
              </w:tabs>
              <w:jc w:val="center"/>
              <w:rPr>
                <w:sz w:val="22"/>
                <w:szCs w:val="22"/>
              </w:rPr>
            </w:pPr>
          </w:p>
        </w:tc>
        <w:tc>
          <w:tcPr>
            <w:tcW w:w="4438" w:type="dxa"/>
            <w:gridSpan w:val="2"/>
          </w:tcPr>
          <w:p w14:paraId="4C4513A0" w14:textId="77777777" w:rsidR="008D458F" w:rsidRPr="008D458F" w:rsidRDefault="008D458F" w:rsidP="00A5743C">
            <w:pPr>
              <w:tabs>
                <w:tab w:val="left" w:leader="dot" w:pos="8789"/>
              </w:tabs>
              <w:jc w:val="center"/>
              <w:rPr>
                <w:sz w:val="22"/>
                <w:szCs w:val="22"/>
              </w:rPr>
            </w:pPr>
          </w:p>
        </w:tc>
      </w:tr>
      <w:tr w:rsidR="00BF763E" w:rsidRPr="00B923D0" w14:paraId="19DFF8AB" w14:textId="1D2316DC" w:rsidTr="00730DEB">
        <w:trPr>
          <w:gridAfter w:val="1"/>
          <w:wAfter w:w="48" w:type="dxa"/>
          <w:jc w:val="center"/>
        </w:trPr>
        <w:tc>
          <w:tcPr>
            <w:tcW w:w="8780" w:type="dxa"/>
            <w:gridSpan w:val="2"/>
          </w:tcPr>
          <w:p w14:paraId="6630BB3B" w14:textId="78FE456A" w:rsidR="00BF763E" w:rsidRPr="00B923D0" w:rsidRDefault="00BF763E" w:rsidP="00BF763E">
            <w:pPr>
              <w:jc w:val="center"/>
              <w:rPr>
                <w:sz w:val="22"/>
                <w:szCs w:val="22"/>
              </w:rPr>
            </w:pPr>
            <w:r>
              <w:rPr>
                <w:sz w:val="22"/>
                <w:szCs w:val="22"/>
              </w:rPr>
              <w:t>RESPONSABLE DE ARCHIVOS</w:t>
            </w:r>
          </w:p>
        </w:tc>
      </w:tr>
      <w:tr w:rsidR="00BF763E" w:rsidRPr="00B923D0" w14:paraId="02FF7AD4" w14:textId="65AA4DF0" w:rsidTr="00730DEB">
        <w:trPr>
          <w:gridAfter w:val="1"/>
          <w:wAfter w:w="48" w:type="dxa"/>
          <w:jc w:val="center"/>
        </w:trPr>
        <w:tc>
          <w:tcPr>
            <w:tcW w:w="8780" w:type="dxa"/>
            <w:gridSpan w:val="2"/>
          </w:tcPr>
          <w:p w14:paraId="66FDAE42" w14:textId="77777777" w:rsidR="00BF763E" w:rsidRDefault="00BF763E" w:rsidP="00BF763E">
            <w:pPr>
              <w:tabs>
                <w:tab w:val="left" w:leader="dot" w:pos="8789"/>
              </w:tabs>
              <w:jc w:val="center"/>
              <w:rPr>
                <w:sz w:val="22"/>
                <w:szCs w:val="22"/>
              </w:rPr>
            </w:pPr>
          </w:p>
          <w:p w14:paraId="2D1303B4" w14:textId="77777777" w:rsidR="00BF763E" w:rsidRDefault="00BF763E" w:rsidP="00BF763E">
            <w:pPr>
              <w:tabs>
                <w:tab w:val="left" w:leader="dot" w:pos="8789"/>
              </w:tabs>
              <w:jc w:val="center"/>
              <w:rPr>
                <w:sz w:val="22"/>
                <w:szCs w:val="22"/>
              </w:rPr>
            </w:pPr>
          </w:p>
          <w:p w14:paraId="4626C502" w14:textId="77777777" w:rsidR="00BF763E" w:rsidRDefault="00BF763E" w:rsidP="00BF763E">
            <w:pPr>
              <w:jc w:val="center"/>
              <w:rPr>
                <w:sz w:val="22"/>
                <w:szCs w:val="22"/>
              </w:rPr>
            </w:pPr>
            <w:r w:rsidRPr="00B923D0">
              <w:rPr>
                <w:sz w:val="22"/>
                <w:szCs w:val="22"/>
              </w:rPr>
              <w:t>Firma</w:t>
            </w:r>
          </w:p>
          <w:p w14:paraId="517CCAED" w14:textId="4D81CF2E" w:rsidR="00022255" w:rsidRPr="00B923D0" w:rsidRDefault="00022255" w:rsidP="00BF763E">
            <w:pPr>
              <w:jc w:val="center"/>
              <w:rPr>
                <w:sz w:val="22"/>
                <w:szCs w:val="22"/>
              </w:rPr>
            </w:pPr>
          </w:p>
        </w:tc>
      </w:tr>
      <w:tr w:rsidR="00BF763E" w:rsidRPr="00B923D0" w14:paraId="113BDB66" w14:textId="186827D8" w:rsidTr="00730DEB">
        <w:trPr>
          <w:gridAfter w:val="1"/>
          <w:wAfter w:w="48" w:type="dxa"/>
          <w:jc w:val="center"/>
        </w:trPr>
        <w:tc>
          <w:tcPr>
            <w:tcW w:w="8780" w:type="dxa"/>
            <w:gridSpan w:val="2"/>
          </w:tcPr>
          <w:p w14:paraId="6ECD446F" w14:textId="7984CDA0" w:rsidR="00BF763E" w:rsidRPr="00B923D0" w:rsidRDefault="00E245CF" w:rsidP="00BF763E">
            <w:pPr>
              <w:jc w:val="center"/>
              <w:rPr>
                <w:sz w:val="22"/>
                <w:szCs w:val="22"/>
              </w:rPr>
            </w:pPr>
            <w:r>
              <w:rPr>
                <w:sz w:val="22"/>
                <w:szCs w:val="22"/>
              </w:rPr>
              <w:pict w14:anchorId="77723426">
                <v:rect id="_x0000_i1029" style="width:214.75pt;height:1.25pt" o:hrpct="486" o:hralign="center" o:hrstd="t" o:hr="t" fillcolor="#a0a0a0" stroked="f"/>
              </w:pict>
            </w:r>
          </w:p>
        </w:tc>
      </w:tr>
      <w:tr w:rsidR="00BF763E" w:rsidRPr="008D458F" w14:paraId="3C6CAF08" w14:textId="35179058" w:rsidTr="00730DEB">
        <w:trPr>
          <w:gridAfter w:val="1"/>
          <w:wAfter w:w="48" w:type="dxa"/>
          <w:jc w:val="center"/>
        </w:trPr>
        <w:tc>
          <w:tcPr>
            <w:tcW w:w="8780" w:type="dxa"/>
            <w:gridSpan w:val="2"/>
          </w:tcPr>
          <w:p w14:paraId="640962F2" w14:textId="3274ACAF" w:rsidR="00BF763E" w:rsidRPr="008D458F" w:rsidRDefault="00BF763E" w:rsidP="00BF763E">
            <w:pPr>
              <w:jc w:val="center"/>
              <w:rPr>
                <w:sz w:val="22"/>
                <w:szCs w:val="22"/>
              </w:rPr>
            </w:pPr>
            <w:r w:rsidRPr="00B923D0">
              <w:rPr>
                <w:sz w:val="22"/>
                <w:szCs w:val="22"/>
              </w:rPr>
              <w:t>Nombre</w:t>
            </w:r>
          </w:p>
        </w:tc>
      </w:tr>
      <w:tr w:rsidR="00BF763E" w:rsidRPr="008D458F" w14:paraId="43DF1C35" w14:textId="62795A0F" w:rsidTr="00730DEB">
        <w:trPr>
          <w:gridAfter w:val="1"/>
          <w:wAfter w:w="48" w:type="dxa"/>
          <w:jc w:val="center"/>
        </w:trPr>
        <w:tc>
          <w:tcPr>
            <w:tcW w:w="8780" w:type="dxa"/>
            <w:gridSpan w:val="2"/>
          </w:tcPr>
          <w:p w14:paraId="6480ED61" w14:textId="4D920E2D" w:rsidR="00BF763E" w:rsidRPr="008D458F" w:rsidRDefault="00BF763E" w:rsidP="00BF763E">
            <w:pPr>
              <w:jc w:val="center"/>
              <w:rPr>
                <w:sz w:val="22"/>
                <w:szCs w:val="22"/>
              </w:rPr>
            </w:pPr>
            <w:r w:rsidRPr="00B923D0">
              <w:rPr>
                <w:sz w:val="22"/>
                <w:szCs w:val="22"/>
              </w:rPr>
              <w:t>Cargo</w:t>
            </w:r>
          </w:p>
        </w:tc>
      </w:tr>
    </w:tbl>
    <w:p w14:paraId="1A07D0A4" w14:textId="77777777" w:rsidR="00EE219A" w:rsidRPr="000244D5" w:rsidRDefault="00EE219A" w:rsidP="00A5743C">
      <w:pPr>
        <w:tabs>
          <w:tab w:val="left" w:leader="dot" w:pos="8789"/>
        </w:tabs>
        <w:spacing w:after="0" w:line="240" w:lineRule="auto"/>
      </w:pPr>
    </w:p>
    <w:sectPr w:rsidR="00EE219A" w:rsidRPr="000244D5" w:rsidSect="00F14DA0">
      <w:headerReference w:type="default" r:id="rId7"/>
      <w:footerReference w:type="default" r:id="rId8"/>
      <w:pgSz w:w="12240" w:h="15840"/>
      <w:pgMar w:top="1418" w:right="1134" w:bottom="1418" w:left="155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93A3B" w14:textId="77777777" w:rsidR="00E245CF" w:rsidRDefault="00E245CF" w:rsidP="00B923D0">
      <w:pPr>
        <w:spacing w:after="0" w:line="240" w:lineRule="auto"/>
      </w:pPr>
      <w:r>
        <w:separator/>
      </w:r>
    </w:p>
  </w:endnote>
  <w:endnote w:type="continuationSeparator" w:id="0">
    <w:p w14:paraId="148EA579" w14:textId="77777777" w:rsidR="00E245CF" w:rsidRDefault="00E245CF" w:rsidP="00B92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B3B8" w14:textId="77777777" w:rsidR="00F14DA0" w:rsidRDefault="00F14DA0">
    <w:pPr>
      <w:tabs>
        <w:tab w:val="center" w:pos="4550"/>
        <w:tab w:val="left" w:pos="5818"/>
      </w:tabs>
      <w:ind w:right="260"/>
      <w:jc w:val="right"/>
      <w:rPr>
        <w:color w:val="311730" w:themeColor="text2" w:themeShade="80"/>
      </w:rPr>
    </w:pPr>
    <w:r>
      <w:rPr>
        <w:color w:val="B969B8" w:themeColor="text2" w:themeTint="99"/>
        <w:spacing w:val="60"/>
        <w:lang w:val="es-ES"/>
      </w:rPr>
      <w:t>Página</w:t>
    </w:r>
    <w:r>
      <w:rPr>
        <w:color w:val="B969B8" w:themeColor="text2" w:themeTint="99"/>
        <w:lang w:val="es-ES"/>
      </w:rPr>
      <w:t xml:space="preserve"> </w:t>
    </w:r>
    <w:r>
      <w:rPr>
        <w:color w:val="492249" w:themeColor="text2" w:themeShade="BF"/>
      </w:rPr>
      <w:fldChar w:fldCharType="begin"/>
    </w:r>
    <w:r>
      <w:rPr>
        <w:color w:val="492249" w:themeColor="text2" w:themeShade="BF"/>
      </w:rPr>
      <w:instrText>PAGE   \* MERGEFORMAT</w:instrText>
    </w:r>
    <w:r>
      <w:rPr>
        <w:color w:val="492249" w:themeColor="text2" w:themeShade="BF"/>
      </w:rPr>
      <w:fldChar w:fldCharType="separate"/>
    </w:r>
    <w:r>
      <w:rPr>
        <w:color w:val="492249" w:themeColor="text2" w:themeShade="BF"/>
        <w:lang w:val="es-ES"/>
      </w:rPr>
      <w:t>1</w:t>
    </w:r>
    <w:r>
      <w:rPr>
        <w:color w:val="492249" w:themeColor="text2" w:themeShade="BF"/>
      </w:rPr>
      <w:fldChar w:fldCharType="end"/>
    </w:r>
    <w:r>
      <w:rPr>
        <w:color w:val="492249" w:themeColor="text2" w:themeShade="BF"/>
        <w:lang w:val="es-ES"/>
      </w:rPr>
      <w:t xml:space="preserve"> | </w:t>
    </w:r>
    <w:r>
      <w:rPr>
        <w:color w:val="492249" w:themeColor="text2" w:themeShade="BF"/>
      </w:rPr>
      <w:fldChar w:fldCharType="begin"/>
    </w:r>
    <w:r>
      <w:rPr>
        <w:color w:val="492249" w:themeColor="text2" w:themeShade="BF"/>
      </w:rPr>
      <w:instrText>NUMPAGES  \* Arabic  \* MERGEFORMAT</w:instrText>
    </w:r>
    <w:r>
      <w:rPr>
        <w:color w:val="492249" w:themeColor="text2" w:themeShade="BF"/>
      </w:rPr>
      <w:fldChar w:fldCharType="separate"/>
    </w:r>
    <w:r>
      <w:rPr>
        <w:color w:val="492249" w:themeColor="text2" w:themeShade="BF"/>
        <w:lang w:val="es-ES"/>
      </w:rPr>
      <w:t>1</w:t>
    </w:r>
    <w:r>
      <w:rPr>
        <w:color w:val="492249" w:themeColor="text2" w:themeShade="BF"/>
      </w:rPr>
      <w:fldChar w:fldCharType="end"/>
    </w:r>
  </w:p>
  <w:p w14:paraId="3717D7FE" w14:textId="77777777" w:rsidR="00F14DA0" w:rsidRDefault="00F14D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4A32A" w14:textId="77777777" w:rsidR="00E245CF" w:rsidRDefault="00E245CF" w:rsidP="00B923D0">
      <w:pPr>
        <w:spacing w:after="0" w:line="240" w:lineRule="auto"/>
      </w:pPr>
      <w:r>
        <w:separator/>
      </w:r>
    </w:p>
  </w:footnote>
  <w:footnote w:type="continuationSeparator" w:id="0">
    <w:p w14:paraId="076DB64B" w14:textId="77777777" w:rsidR="00E245CF" w:rsidRDefault="00E245CF" w:rsidP="00B92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3637D" w14:textId="77777777" w:rsidR="002221DB" w:rsidRDefault="002221DB">
    <w:pPr>
      <w:pStyle w:val="Encabezado"/>
      <w:rPr>
        <w:sz w:val="14"/>
        <w:szCs w:val="14"/>
      </w:rPr>
    </w:pPr>
    <w:r>
      <w:rPr>
        <w:noProof/>
        <w:sz w:val="14"/>
        <w:szCs w:val="14"/>
      </w:rPr>
      <w:drawing>
        <wp:inline distT="0" distB="0" distL="0" distR="0" wp14:anchorId="1E40FFE0" wp14:editId="6E08B8DF">
          <wp:extent cx="523875" cy="588846"/>
          <wp:effectExtent l="0" t="0" r="0" b="190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UNAM-escalabl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6752" cy="603320"/>
                  </a:xfrm>
                  <a:prstGeom prst="rect">
                    <a:avLst/>
                  </a:prstGeom>
                </pic:spPr>
              </pic:pic>
            </a:graphicData>
          </a:graphic>
        </wp:inline>
      </w:drawing>
    </w:r>
  </w:p>
  <w:p w14:paraId="14986D71" w14:textId="5FA93281" w:rsidR="00B923D0" w:rsidRPr="00B923D0" w:rsidRDefault="00B923D0">
    <w:pPr>
      <w:pStyle w:val="Encabezado"/>
      <w:rPr>
        <w:sz w:val="14"/>
        <w:szCs w:val="14"/>
      </w:rPr>
    </w:pPr>
    <w:r w:rsidRPr="00B923D0">
      <w:rPr>
        <w:noProof/>
        <w:sz w:val="14"/>
        <w:szCs w:val="14"/>
      </w:rPr>
      <mc:AlternateContent>
        <mc:Choice Requires="wps">
          <w:drawing>
            <wp:anchor distT="0" distB="0" distL="118745" distR="118745" simplePos="0" relativeHeight="251659264" behindDoc="1" locked="0" layoutInCell="1" allowOverlap="0" wp14:anchorId="479C0FB9" wp14:editId="2C6876A1">
              <wp:simplePos x="0" y="0"/>
              <wp:positionH relativeFrom="margin">
                <wp:posOffset>686435</wp:posOffset>
              </wp:positionH>
              <wp:positionV relativeFrom="page">
                <wp:posOffset>457200</wp:posOffset>
              </wp:positionV>
              <wp:extent cx="5368925" cy="269875"/>
              <wp:effectExtent l="0" t="0" r="3175" b="8890"/>
              <wp:wrapSquare wrapText="bothSides"/>
              <wp:docPr id="197" name="Rectángulo 200"/>
              <wp:cNvGraphicFramePr/>
              <a:graphic xmlns:a="http://schemas.openxmlformats.org/drawingml/2006/main">
                <a:graphicData uri="http://schemas.microsoft.com/office/word/2010/wordprocessingShape">
                  <wps:wsp>
                    <wps:cNvSpPr/>
                    <wps:spPr>
                      <a:xfrm>
                        <a:off x="0" y="0"/>
                        <a:ext cx="5368925"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FED7F69" w14:textId="73B8A63D" w:rsidR="00B923D0" w:rsidRDefault="00B923D0">
                              <w:pPr>
                                <w:pStyle w:val="Encabezado"/>
                                <w:jc w:val="center"/>
                                <w:rPr>
                                  <w:b/>
                                  <w:bCs/>
                                </w:rPr>
                              </w:pPr>
                              <w:r w:rsidRPr="00B923D0">
                                <w:rPr>
                                  <w:b/>
                                  <w:bCs/>
                                </w:rPr>
                                <w:t>ACTA DE TRASLADO DE ARCHIVOS</w:t>
                              </w:r>
                            </w:p>
                          </w:sdtContent>
                        </w:sdt>
                        <w:p w14:paraId="24EDE9C5" w14:textId="273C2B31" w:rsidR="00B923D0" w:rsidRDefault="00B923D0" w:rsidP="00B923D0">
                          <w:pPr>
                            <w:spacing w:after="0"/>
                            <w:jc w:val="center"/>
                            <w:rPr>
                              <w:caps/>
                              <w:color w:val="FFFFFF" w:themeColor="background1"/>
                            </w:rPr>
                          </w:pPr>
                          <w:r w:rsidRPr="00B923D0">
                            <w:t>ENTREGA–RECEPCIÓN DE EXPEDIENTES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79C0FB9" id="Rectángulo 200" o:spid="_x0000_s1026" style="position:absolute;margin-left:54.05pt;margin-top:36pt;width:422.7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" o:allowoverlap="f" fillcolor="#92278f [3204]" stroked="f" strokeweight="1pt">
              <v:textbox style="mso-fit-shape-to-text:t">
                <w:txbxContent>
                  <w:sdt>
                    <w:sdtPr>
                      <w:rPr>
                        <w:b/>
                        <w:bCs/>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FED7F69" w14:textId="73B8A63D" w:rsidR="00B923D0" w:rsidRDefault="00B923D0">
                        <w:pPr>
                          <w:pStyle w:val="Encabezado"/>
                          <w:jc w:val="center"/>
                          <w:rPr>
                            <w:b/>
                            <w:bCs/>
                          </w:rPr>
                        </w:pPr>
                        <w:r w:rsidRPr="00B923D0">
                          <w:rPr>
                            <w:b/>
                            <w:bCs/>
                          </w:rPr>
                          <w:t>ACTA DE TRASLADO DE ARCHIVOS</w:t>
                        </w:r>
                      </w:p>
                    </w:sdtContent>
                  </w:sdt>
                  <w:p w14:paraId="24EDE9C5" w14:textId="273C2B31" w:rsidR="00B923D0" w:rsidRDefault="00B923D0" w:rsidP="00B923D0">
                    <w:pPr>
                      <w:spacing w:after="0"/>
                      <w:jc w:val="center"/>
                      <w:rPr>
                        <w:caps/>
                        <w:color w:val="FFFFFF" w:themeColor="background1"/>
                      </w:rPr>
                    </w:pPr>
                    <w:r w:rsidRPr="00B923D0">
                      <w:t>ENTREGA–RECEPCIÓN DE EXPEDIENTES</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04BF"/>
    <w:multiLevelType w:val="multilevel"/>
    <w:tmpl w:val="62548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879CD"/>
    <w:multiLevelType w:val="hybridMultilevel"/>
    <w:tmpl w:val="B4BAC6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7B4584"/>
    <w:multiLevelType w:val="multilevel"/>
    <w:tmpl w:val="40C2D8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71C8E"/>
    <w:multiLevelType w:val="multilevel"/>
    <w:tmpl w:val="4D92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31CB5"/>
    <w:multiLevelType w:val="multilevel"/>
    <w:tmpl w:val="ED36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C25CD"/>
    <w:multiLevelType w:val="multilevel"/>
    <w:tmpl w:val="CEBA31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A4F52"/>
    <w:multiLevelType w:val="multilevel"/>
    <w:tmpl w:val="9C6E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F34779"/>
    <w:multiLevelType w:val="multilevel"/>
    <w:tmpl w:val="AAA85C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600AE"/>
    <w:multiLevelType w:val="multilevel"/>
    <w:tmpl w:val="8994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10AA5"/>
    <w:multiLevelType w:val="multilevel"/>
    <w:tmpl w:val="F232F7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6574DE"/>
    <w:multiLevelType w:val="multilevel"/>
    <w:tmpl w:val="8C26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F80D62"/>
    <w:multiLevelType w:val="multilevel"/>
    <w:tmpl w:val="4DCAD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D16352"/>
    <w:multiLevelType w:val="multilevel"/>
    <w:tmpl w:val="FA02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25CCB"/>
    <w:multiLevelType w:val="hybridMultilevel"/>
    <w:tmpl w:val="F712F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0472D3"/>
    <w:multiLevelType w:val="multilevel"/>
    <w:tmpl w:val="AAA85C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BD1D63"/>
    <w:multiLevelType w:val="multilevel"/>
    <w:tmpl w:val="525C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315890"/>
    <w:multiLevelType w:val="multilevel"/>
    <w:tmpl w:val="AAA85C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372738"/>
    <w:multiLevelType w:val="multilevel"/>
    <w:tmpl w:val="AAC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165E41"/>
    <w:multiLevelType w:val="multilevel"/>
    <w:tmpl w:val="7236F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F248AC"/>
    <w:multiLevelType w:val="multilevel"/>
    <w:tmpl w:val="3F00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D03217"/>
    <w:multiLevelType w:val="multilevel"/>
    <w:tmpl w:val="B3EE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190402"/>
    <w:multiLevelType w:val="multilevel"/>
    <w:tmpl w:val="BF58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852FC2"/>
    <w:multiLevelType w:val="multilevel"/>
    <w:tmpl w:val="E842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061231"/>
    <w:multiLevelType w:val="multilevel"/>
    <w:tmpl w:val="0E98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7E1C1E"/>
    <w:multiLevelType w:val="multilevel"/>
    <w:tmpl w:val="AAA85C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381732"/>
    <w:multiLevelType w:val="multilevel"/>
    <w:tmpl w:val="FCD8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BE72E5"/>
    <w:multiLevelType w:val="multilevel"/>
    <w:tmpl w:val="E0D4E9B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DB3AE5"/>
    <w:multiLevelType w:val="multilevel"/>
    <w:tmpl w:val="4DE609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4B130E"/>
    <w:multiLevelType w:val="multilevel"/>
    <w:tmpl w:val="789C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9060A9"/>
    <w:multiLevelType w:val="multilevel"/>
    <w:tmpl w:val="D9A89840"/>
    <w:lvl w:ilvl="0">
      <w:start w:val="1"/>
      <w:numFmt w:val="bullet"/>
      <w:lvlText w:val="□"/>
      <w:lvlJc w:val="left"/>
      <w:pPr>
        <w:tabs>
          <w:tab w:val="num" w:pos="644"/>
        </w:tabs>
        <w:ind w:left="644" w:hanging="360"/>
      </w:pPr>
      <w:rPr>
        <w:rFonts w:ascii="Tunga" w:hAnsi="Tunga" w:hint="default"/>
        <w:sz w:val="28"/>
        <w:szCs w:val="32"/>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0" w15:restartNumberingAfterBreak="0">
    <w:nsid w:val="737342A6"/>
    <w:multiLevelType w:val="multilevel"/>
    <w:tmpl w:val="F682721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937654"/>
    <w:multiLevelType w:val="multilevel"/>
    <w:tmpl w:val="89A6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B90E96"/>
    <w:multiLevelType w:val="multilevel"/>
    <w:tmpl w:val="9CF4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9A45C7"/>
    <w:multiLevelType w:val="multilevel"/>
    <w:tmpl w:val="3150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D44359"/>
    <w:multiLevelType w:val="multilevel"/>
    <w:tmpl w:val="E184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5"/>
  </w:num>
  <w:num w:numId="3">
    <w:abstractNumId w:val="3"/>
  </w:num>
  <w:num w:numId="4">
    <w:abstractNumId w:val="18"/>
  </w:num>
  <w:num w:numId="5">
    <w:abstractNumId w:val="28"/>
  </w:num>
  <w:num w:numId="6">
    <w:abstractNumId w:val="19"/>
  </w:num>
  <w:num w:numId="7">
    <w:abstractNumId w:val="34"/>
  </w:num>
  <w:num w:numId="8">
    <w:abstractNumId w:val="15"/>
  </w:num>
  <w:num w:numId="9">
    <w:abstractNumId w:val="26"/>
  </w:num>
  <w:num w:numId="10">
    <w:abstractNumId w:val="21"/>
  </w:num>
  <w:num w:numId="11">
    <w:abstractNumId w:val="9"/>
  </w:num>
  <w:num w:numId="12">
    <w:abstractNumId w:val="31"/>
  </w:num>
  <w:num w:numId="13">
    <w:abstractNumId w:val="20"/>
  </w:num>
  <w:num w:numId="14">
    <w:abstractNumId w:val="29"/>
  </w:num>
  <w:num w:numId="15">
    <w:abstractNumId w:val="30"/>
  </w:num>
  <w:num w:numId="16">
    <w:abstractNumId w:val="13"/>
  </w:num>
  <w:num w:numId="17">
    <w:abstractNumId w:val="1"/>
  </w:num>
  <w:num w:numId="18">
    <w:abstractNumId w:val="12"/>
  </w:num>
  <w:num w:numId="19">
    <w:abstractNumId w:val="0"/>
  </w:num>
  <w:num w:numId="20">
    <w:abstractNumId w:val="14"/>
  </w:num>
  <w:num w:numId="21">
    <w:abstractNumId w:val="7"/>
  </w:num>
  <w:num w:numId="22">
    <w:abstractNumId w:val="24"/>
  </w:num>
  <w:num w:numId="23">
    <w:abstractNumId w:val="2"/>
  </w:num>
  <w:num w:numId="24">
    <w:abstractNumId w:val="11"/>
  </w:num>
  <w:num w:numId="25">
    <w:abstractNumId w:val="25"/>
  </w:num>
  <w:num w:numId="26">
    <w:abstractNumId w:val="10"/>
  </w:num>
  <w:num w:numId="27">
    <w:abstractNumId w:val="32"/>
  </w:num>
  <w:num w:numId="28">
    <w:abstractNumId w:val="17"/>
  </w:num>
  <w:num w:numId="29">
    <w:abstractNumId w:val="4"/>
  </w:num>
  <w:num w:numId="30">
    <w:abstractNumId w:val="23"/>
  </w:num>
  <w:num w:numId="31">
    <w:abstractNumId w:val="8"/>
  </w:num>
  <w:num w:numId="32">
    <w:abstractNumId w:val="33"/>
  </w:num>
  <w:num w:numId="33">
    <w:abstractNumId w:val="27"/>
  </w:num>
  <w:num w:numId="34">
    <w:abstractNumId w:val="6"/>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3D0"/>
    <w:rsid w:val="00022255"/>
    <w:rsid w:val="000244D5"/>
    <w:rsid w:val="00034DB7"/>
    <w:rsid w:val="00044EEB"/>
    <w:rsid w:val="00071AC8"/>
    <w:rsid w:val="000D6329"/>
    <w:rsid w:val="001A7286"/>
    <w:rsid w:val="002221DB"/>
    <w:rsid w:val="00237D06"/>
    <w:rsid w:val="002959CC"/>
    <w:rsid w:val="002E20FA"/>
    <w:rsid w:val="002F7E70"/>
    <w:rsid w:val="00332B01"/>
    <w:rsid w:val="003735B8"/>
    <w:rsid w:val="00436D43"/>
    <w:rsid w:val="00441283"/>
    <w:rsid w:val="006A09C6"/>
    <w:rsid w:val="00730DEB"/>
    <w:rsid w:val="00753BB9"/>
    <w:rsid w:val="00771BC4"/>
    <w:rsid w:val="0078083F"/>
    <w:rsid w:val="0080559D"/>
    <w:rsid w:val="008D3367"/>
    <w:rsid w:val="008D458F"/>
    <w:rsid w:val="00A5743C"/>
    <w:rsid w:val="00B923D0"/>
    <w:rsid w:val="00BE3D6C"/>
    <w:rsid w:val="00BF763E"/>
    <w:rsid w:val="00C60BC3"/>
    <w:rsid w:val="00CD62C5"/>
    <w:rsid w:val="00CE4C07"/>
    <w:rsid w:val="00D53BE7"/>
    <w:rsid w:val="00D6341B"/>
    <w:rsid w:val="00D86482"/>
    <w:rsid w:val="00E06527"/>
    <w:rsid w:val="00E245CF"/>
    <w:rsid w:val="00E3683F"/>
    <w:rsid w:val="00EB5751"/>
    <w:rsid w:val="00EE219A"/>
    <w:rsid w:val="00EF2A68"/>
    <w:rsid w:val="00F14D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6890C"/>
  <w15:chartTrackingRefBased/>
  <w15:docId w15:val="{C2C8D159-61EF-4844-BADB-366420CD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B923D0"/>
    <w:pPr>
      <w:keepNext/>
      <w:keepLines/>
      <w:spacing w:before="360" w:after="80"/>
      <w:outlineLvl w:val="0"/>
    </w:pPr>
    <w:rPr>
      <w:rFonts w:asciiTheme="majorHAnsi" w:eastAsiaTheme="majorEastAsia" w:hAnsiTheme="majorHAnsi" w:cstheme="majorBidi"/>
      <w:color w:val="6D1D6A" w:themeColor="accent1" w:themeShade="BF"/>
      <w:sz w:val="40"/>
      <w:szCs w:val="40"/>
    </w:rPr>
  </w:style>
  <w:style w:type="paragraph" w:styleId="Ttulo2">
    <w:name w:val="heading 2"/>
    <w:basedOn w:val="Normal"/>
    <w:next w:val="Normal"/>
    <w:link w:val="Ttulo2Car"/>
    <w:uiPriority w:val="9"/>
    <w:semiHidden/>
    <w:unhideWhenUsed/>
    <w:qFormat/>
    <w:rsid w:val="00B923D0"/>
    <w:pPr>
      <w:keepNext/>
      <w:keepLines/>
      <w:spacing w:before="160" w:after="80"/>
      <w:outlineLvl w:val="1"/>
    </w:pPr>
    <w:rPr>
      <w:rFonts w:asciiTheme="majorHAnsi" w:eastAsiaTheme="majorEastAsia" w:hAnsiTheme="majorHAnsi" w:cstheme="majorBidi"/>
      <w:color w:val="6D1D6A" w:themeColor="accent1" w:themeShade="BF"/>
      <w:sz w:val="32"/>
      <w:szCs w:val="32"/>
    </w:rPr>
  </w:style>
  <w:style w:type="paragraph" w:styleId="Ttulo3">
    <w:name w:val="heading 3"/>
    <w:basedOn w:val="Normal"/>
    <w:next w:val="Normal"/>
    <w:link w:val="Ttulo3Car"/>
    <w:uiPriority w:val="9"/>
    <w:semiHidden/>
    <w:unhideWhenUsed/>
    <w:qFormat/>
    <w:rsid w:val="00B923D0"/>
    <w:pPr>
      <w:keepNext/>
      <w:keepLines/>
      <w:spacing w:before="160" w:after="80"/>
      <w:outlineLvl w:val="2"/>
    </w:pPr>
    <w:rPr>
      <w:rFonts w:eastAsiaTheme="majorEastAsia" w:cstheme="majorBidi"/>
      <w:color w:val="6D1D6A" w:themeColor="accent1" w:themeShade="BF"/>
      <w:sz w:val="28"/>
      <w:szCs w:val="28"/>
    </w:rPr>
  </w:style>
  <w:style w:type="paragraph" w:styleId="Ttulo4">
    <w:name w:val="heading 4"/>
    <w:basedOn w:val="Normal"/>
    <w:next w:val="Normal"/>
    <w:link w:val="Ttulo4Car"/>
    <w:uiPriority w:val="9"/>
    <w:semiHidden/>
    <w:unhideWhenUsed/>
    <w:qFormat/>
    <w:rsid w:val="00B923D0"/>
    <w:pPr>
      <w:keepNext/>
      <w:keepLines/>
      <w:spacing w:before="80" w:after="40"/>
      <w:outlineLvl w:val="3"/>
    </w:pPr>
    <w:rPr>
      <w:rFonts w:eastAsiaTheme="majorEastAsia" w:cstheme="majorBidi"/>
      <w:i/>
      <w:iCs/>
      <w:color w:val="6D1D6A" w:themeColor="accent1" w:themeShade="BF"/>
    </w:rPr>
  </w:style>
  <w:style w:type="paragraph" w:styleId="Ttulo5">
    <w:name w:val="heading 5"/>
    <w:basedOn w:val="Normal"/>
    <w:next w:val="Normal"/>
    <w:link w:val="Ttulo5Car"/>
    <w:uiPriority w:val="9"/>
    <w:semiHidden/>
    <w:unhideWhenUsed/>
    <w:qFormat/>
    <w:rsid w:val="00B923D0"/>
    <w:pPr>
      <w:keepNext/>
      <w:keepLines/>
      <w:spacing w:before="80" w:after="40"/>
      <w:outlineLvl w:val="4"/>
    </w:pPr>
    <w:rPr>
      <w:rFonts w:eastAsiaTheme="majorEastAsia" w:cstheme="majorBidi"/>
      <w:color w:val="6D1D6A" w:themeColor="accent1" w:themeShade="BF"/>
    </w:rPr>
  </w:style>
  <w:style w:type="paragraph" w:styleId="Ttulo6">
    <w:name w:val="heading 6"/>
    <w:basedOn w:val="Normal"/>
    <w:next w:val="Normal"/>
    <w:link w:val="Ttulo6Car"/>
    <w:uiPriority w:val="9"/>
    <w:semiHidden/>
    <w:unhideWhenUsed/>
    <w:qFormat/>
    <w:rsid w:val="00B923D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923D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923D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923D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23D0"/>
    <w:rPr>
      <w:rFonts w:asciiTheme="majorHAnsi" w:eastAsiaTheme="majorEastAsia" w:hAnsiTheme="majorHAnsi" w:cstheme="majorBidi"/>
      <w:color w:val="6D1D6A" w:themeColor="accent1" w:themeShade="BF"/>
      <w:sz w:val="40"/>
      <w:szCs w:val="40"/>
    </w:rPr>
  </w:style>
  <w:style w:type="character" w:customStyle="1" w:styleId="Ttulo2Car">
    <w:name w:val="Título 2 Car"/>
    <w:basedOn w:val="Fuentedeprrafopredeter"/>
    <w:link w:val="Ttulo2"/>
    <w:uiPriority w:val="9"/>
    <w:semiHidden/>
    <w:rsid w:val="00B923D0"/>
    <w:rPr>
      <w:rFonts w:asciiTheme="majorHAnsi" w:eastAsiaTheme="majorEastAsia" w:hAnsiTheme="majorHAnsi" w:cstheme="majorBidi"/>
      <w:color w:val="6D1D6A" w:themeColor="accent1" w:themeShade="BF"/>
      <w:sz w:val="32"/>
      <w:szCs w:val="32"/>
    </w:rPr>
  </w:style>
  <w:style w:type="character" w:customStyle="1" w:styleId="Ttulo3Car">
    <w:name w:val="Título 3 Car"/>
    <w:basedOn w:val="Fuentedeprrafopredeter"/>
    <w:link w:val="Ttulo3"/>
    <w:uiPriority w:val="9"/>
    <w:semiHidden/>
    <w:rsid w:val="00B923D0"/>
    <w:rPr>
      <w:rFonts w:eastAsiaTheme="majorEastAsia" w:cstheme="majorBidi"/>
      <w:color w:val="6D1D6A" w:themeColor="accent1" w:themeShade="BF"/>
      <w:sz w:val="28"/>
      <w:szCs w:val="28"/>
    </w:rPr>
  </w:style>
  <w:style w:type="character" w:customStyle="1" w:styleId="Ttulo4Car">
    <w:name w:val="Título 4 Car"/>
    <w:basedOn w:val="Fuentedeprrafopredeter"/>
    <w:link w:val="Ttulo4"/>
    <w:uiPriority w:val="9"/>
    <w:semiHidden/>
    <w:rsid w:val="00B923D0"/>
    <w:rPr>
      <w:rFonts w:eastAsiaTheme="majorEastAsia" w:cstheme="majorBidi"/>
      <w:i/>
      <w:iCs/>
      <w:color w:val="6D1D6A" w:themeColor="accent1" w:themeShade="BF"/>
    </w:rPr>
  </w:style>
  <w:style w:type="character" w:customStyle="1" w:styleId="Ttulo5Car">
    <w:name w:val="Título 5 Car"/>
    <w:basedOn w:val="Fuentedeprrafopredeter"/>
    <w:link w:val="Ttulo5"/>
    <w:uiPriority w:val="9"/>
    <w:semiHidden/>
    <w:rsid w:val="00B923D0"/>
    <w:rPr>
      <w:rFonts w:eastAsiaTheme="majorEastAsia" w:cstheme="majorBidi"/>
      <w:color w:val="6D1D6A" w:themeColor="accent1" w:themeShade="BF"/>
    </w:rPr>
  </w:style>
  <w:style w:type="character" w:customStyle="1" w:styleId="Ttulo6Car">
    <w:name w:val="Título 6 Car"/>
    <w:basedOn w:val="Fuentedeprrafopredeter"/>
    <w:link w:val="Ttulo6"/>
    <w:uiPriority w:val="9"/>
    <w:semiHidden/>
    <w:rsid w:val="00B923D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923D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923D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923D0"/>
    <w:rPr>
      <w:rFonts w:eastAsiaTheme="majorEastAsia" w:cstheme="majorBidi"/>
      <w:color w:val="272727" w:themeColor="text1" w:themeTint="D8"/>
    </w:rPr>
  </w:style>
  <w:style w:type="paragraph" w:styleId="Ttulo">
    <w:name w:val="Title"/>
    <w:basedOn w:val="Normal"/>
    <w:next w:val="Normal"/>
    <w:link w:val="TtuloCar"/>
    <w:uiPriority w:val="10"/>
    <w:qFormat/>
    <w:rsid w:val="00B923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923D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923D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923D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923D0"/>
    <w:pPr>
      <w:spacing w:before="160"/>
      <w:jc w:val="center"/>
    </w:pPr>
    <w:rPr>
      <w:i/>
      <w:iCs/>
      <w:color w:val="404040" w:themeColor="text1" w:themeTint="BF"/>
    </w:rPr>
  </w:style>
  <w:style w:type="character" w:customStyle="1" w:styleId="CitaCar">
    <w:name w:val="Cita Car"/>
    <w:basedOn w:val="Fuentedeprrafopredeter"/>
    <w:link w:val="Cita"/>
    <w:uiPriority w:val="29"/>
    <w:rsid w:val="00B923D0"/>
    <w:rPr>
      <w:i/>
      <w:iCs/>
      <w:color w:val="404040" w:themeColor="text1" w:themeTint="BF"/>
    </w:rPr>
  </w:style>
  <w:style w:type="paragraph" w:styleId="Prrafodelista">
    <w:name w:val="List Paragraph"/>
    <w:basedOn w:val="Normal"/>
    <w:uiPriority w:val="34"/>
    <w:qFormat/>
    <w:rsid w:val="00B923D0"/>
    <w:pPr>
      <w:ind w:left="720"/>
      <w:contextualSpacing/>
    </w:pPr>
  </w:style>
  <w:style w:type="character" w:styleId="nfasisintenso">
    <w:name w:val="Intense Emphasis"/>
    <w:basedOn w:val="Fuentedeprrafopredeter"/>
    <w:uiPriority w:val="21"/>
    <w:qFormat/>
    <w:rsid w:val="00B923D0"/>
    <w:rPr>
      <w:i/>
      <w:iCs/>
      <w:color w:val="6D1D6A" w:themeColor="accent1" w:themeShade="BF"/>
    </w:rPr>
  </w:style>
  <w:style w:type="paragraph" w:styleId="Citadestacada">
    <w:name w:val="Intense Quote"/>
    <w:basedOn w:val="Normal"/>
    <w:next w:val="Normal"/>
    <w:link w:val="CitadestacadaCar"/>
    <w:uiPriority w:val="30"/>
    <w:qFormat/>
    <w:rsid w:val="00B923D0"/>
    <w:pPr>
      <w:pBdr>
        <w:top w:val="single" w:sz="4" w:space="10" w:color="6D1D6A" w:themeColor="accent1" w:themeShade="BF"/>
        <w:bottom w:val="single" w:sz="4" w:space="10" w:color="6D1D6A" w:themeColor="accent1" w:themeShade="BF"/>
      </w:pBdr>
      <w:spacing w:before="360" w:after="360"/>
      <w:ind w:left="864" w:right="864"/>
      <w:jc w:val="center"/>
    </w:pPr>
    <w:rPr>
      <w:i/>
      <w:iCs/>
      <w:color w:val="6D1D6A" w:themeColor="accent1" w:themeShade="BF"/>
    </w:rPr>
  </w:style>
  <w:style w:type="character" w:customStyle="1" w:styleId="CitadestacadaCar">
    <w:name w:val="Cita destacada Car"/>
    <w:basedOn w:val="Fuentedeprrafopredeter"/>
    <w:link w:val="Citadestacada"/>
    <w:uiPriority w:val="30"/>
    <w:rsid w:val="00B923D0"/>
    <w:rPr>
      <w:i/>
      <w:iCs/>
      <w:color w:val="6D1D6A" w:themeColor="accent1" w:themeShade="BF"/>
    </w:rPr>
  </w:style>
  <w:style w:type="character" w:styleId="Referenciaintensa">
    <w:name w:val="Intense Reference"/>
    <w:basedOn w:val="Fuentedeprrafopredeter"/>
    <w:uiPriority w:val="32"/>
    <w:qFormat/>
    <w:rsid w:val="00B923D0"/>
    <w:rPr>
      <w:b/>
      <w:bCs/>
      <w:smallCaps/>
      <w:color w:val="6D1D6A" w:themeColor="accent1" w:themeShade="BF"/>
      <w:spacing w:val="5"/>
    </w:rPr>
  </w:style>
  <w:style w:type="paragraph" w:styleId="Encabezado">
    <w:name w:val="header"/>
    <w:basedOn w:val="Normal"/>
    <w:link w:val="EncabezadoCar"/>
    <w:uiPriority w:val="99"/>
    <w:unhideWhenUsed/>
    <w:rsid w:val="00B923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23D0"/>
  </w:style>
  <w:style w:type="paragraph" w:styleId="Piedepgina">
    <w:name w:val="footer"/>
    <w:basedOn w:val="Normal"/>
    <w:link w:val="PiedepginaCar"/>
    <w:uiPriority w:val="99"/>
    <w:unhideWhenUsed/>
    <w:rsid w:val="00B923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23D0"/>
  </w:style>
  <w:style w:type="table" w:styleId="Tablaconcuadrcula">
    <w:name w:val="Table Grid"/>
    <w:basedOn w:val="Tablanormal"/>
    <w:uiPriority w:val="39"/>
    <w:rsid w:val="008D4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7</Pages>
  <Words>1555</Words>
  <Characters>8556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ACTA DE TRASLADO DE ARCHIVOS</vt:lpstr>
    </vt:vector>
  </TitlesOfParts>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TRASLADO DE ARCHIVOS</dc:title>
  <dc:subject/>
  <dc:creator>CELIA ESCOBAR JUÁREZ</dc:creator>
  <cp:keywords/>
  <dc:description/>
  <cp:lastModifiedBy>ACA-UNAM</cp:lastModifiedBy>
  <cp:revision>10</cp:revision>
  <dcterms:created xsi:type="dcterms:W3CDTF">2026-02-05T18:38:00Z</dcterms:created>
  <dcterms:modified xsi:type="dcterms:W3CDTF">2026-02-05T20:50:00Z</dcterms:modified>
</cp:coreProperties>
</file>